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5C534" w14:textId="77777777" w:rsidR="00EB4DB3" w:rsidRPr="00965FA9" w:rsidRDefault="002E0CE6" w:rsidP="00B94680">
      <w:pPr>
        <w:spacing w:after="0"/>
        <w:jc w:val="center"/>
        <w:rPr>
          <w:b/>
          <w:sz w:val="32"/>
        </w:rPr>
      </w:pPr>
      <w:r w:rsidRPr="00965FA9">
        <w:rPr>
          <w:b/>
          <w:sz w:val="32"/>
        </w:rPr>
        <w:t>Zápis z</w:t>
      </w:r>
      <w:r w:rsidR="00605E2B" w:rsidRPr="00965FA9">
        <w:rPr>
          <w:b/>
          <w:sz w:val="32"/>
        </w:rPr>
        <w:t> </w:t>
      </w:r>
      <w:r w:rsidRPr="00965FA9">
        <w:rPr>
          <w:b/>
          <w:sz w:val="32"/>
        </w:rPr>
        <w:t xml:space="preserve">jednání </w:t>
      </w:r>
      <w:r w:rsidR="00EB4DB3" w:rsidRPr="00965FA9">
        <w:rPr>
          <w:b/>
          <w:sz w:val="32"/>
        </w:rPr>
        <w:t>Výběrové komise</w:t>
      </w:r>
    </w:p>
    <w:p w14:paraId="452B32F5" w14:textId="77777777" w:rsidR="002E0CE6" w:rsidRPr="00965FA9" w:rsidRDefault="002E0CE6" w:rsidP="00480ACB">
      <w:pPr>
        <w:spacing w:after="0"/>
        <w:jc w:val="center"/>
        <w:rPr>
          <w:b/>
          <w:sz w:val="32"/>
        </w:rPr>
      </w:pPr>
      <w:r w:rsidRPr="00965FA9">
        <w:rPr>
          <w:b/>
          <w:sz w:val="32"/>
        </w:rPr>
        <w:t>Místní akční skupiny Horní Pomoraví</w:t>
      </w:r>
    </w:p>
    <w:p w14:paraId="254EBD64" w14:textId="77777777" w:rsidR="00480ACB" w:rsidRPr="00661A8D" w:rsidRDefault="00480ACB" w:rsidP="00480ACB">
      <w:pPr>
        <w:spacing w:after="0"/>
        <w:jc w:val="center"/>
        <w:rPr>
          <w:b/>
        </w:rPr>
      </w:pPr>
    </w:p>
    <w:p w14:paraId="7D7AAAF8" w14:textId="28A45FB8" w:rsidR="00034C0E" w:rsidRDefault="007A4BD1" w:rsidP="002E72D1">
      <w:pPr>
        <w:spacing w:after="0" w:line="240" w:lineRule="auto"/>
        <w:jc w:val="both"/>
      </w:pPr>
      <w:r w:rsidRPr="00661A8D">
        <w:rPr>
          <w:b/>
        </w:rPr>
        <w:t xml:space="preserve">Datum konání: </w:t>
      </w:r>
      <w:r w:rsidR="00312B8D" w:rsidRPr="00312B8D">
        <w:rPr>
          <w:bCs/>
        </w:rPr>
        <w:t>1</w:t>
      </w:r>
      <w:r w:rsidR="00034C0E">
        <w:rPr>
          <w:bCs/>
        </w:rPr>
        <w:t>8</w:t>
      </w:r>
      <w:r w:rsidR="00605E2B" w:rsidRPr="00876B63">
        <w:t>.</w:t>
      </w:r>
      <w:r w:rsidR="00ED6C25" w:rsidRPr="00876B63">
        <w:t xml:space="preserve"> </w:t>
      </w:r>
      <w:r w:rsidR="00034C0E">
        <w:t>3</w:t>
      </w:r>
      <w:r w:rsidRPr="00661A8D">
        <w:t>. 20</w:t>
      </w:r>
      <w:r w:rsidR="00034C0E">
        <w:t>20 v 14:00</w:t>
      </w:r>
      <w:r w:rsidRPr="00661A8D">
        <w:t xml:space="preserve">, </w:t>
      </w:r>
    </w:p>
    <w:p w14:paraId="2F21142E" w14:textId="377575F3" w:rsidR="00034C0E" w:rsidRDefault="00034C0E" w:rsidP="002E72D1">
      <w:pPr>
        <w:spacing w:after="0" w:line="240" w:lineRule="auto"/>
        <w:jc w:val="both"/>
      </w:pPr>
      <w:r>
        <w:rPr>
          <w:b/>
        </w:rPr>
        <w:t>M</w:t>
      </w:r>
      <w:r w:rsidRPr="00661A8D">
        <w:rPr>
          <w:b/>
        </w:rPr>
        <w:t>ísto konání</w:t>
      </w:r>
      <w:r>
        <w:t>: elektronicky</w:t>
      </w:r>
    </w:p>
    <w:p w14:paraId="3BFE359C" w14:textId="67558E21" w:rsidR="00A001FA" w:rsidRDefault="007A4BD1" w:rsidP="00A001FA">
      <w:pPr>
        <w:spacing w:after="0" w:line="240" w:lineRule="auto"/>
        <w:jc w:val="both"/>
        <w:rPr>
          <w:b/>
        </w:rPr>
      </w:pPr>
      <w:r w:rsidRPr="00661A8D">
        <w:rPr>
          <w:b/>
        </w:rPr>
        <w:t>Účastníci:</w:t>
      </w:r>
      <w:r w:rsidR="00EB4DB3" w:rsidRPr="00661A8D">
        <w:rPr>
          <w:b/>
        </w:rPr>
        <w:t xml:space="preserve"> </w:t>
      </w:r>
      <w:r w:rsidR="00A001FA" w:rsidRPr="00A001FA">
        <w:rPr>
          <w:bCs/>
        </w:rPr>
        <w:t>Zdeněk Axmann, Radek Kól, Jana Kvapilová,</w:t>
      </w:r>
      <w:r w:rsidR="00A001FA">
        <w:rPr>
          <w:bCs/>
        </w:rPr>
        <w:t xml:space="preserve"> </w:t>
      </w:r>
      <w:r w:rsidR="00A001FA" w:rsidRPr="00A001FA">
        <w:rPr>
          <w:bCs/>
        </w:rPr>
        <w:t>Marie Pecháčková, Miloš Spurný, Alena Vokurková, František Winter</w:t>
      </w:r>
    </w:p>
    <w:p w14:paraId="22DA48B7" w14:textId="77777777" w:rsidR="00EB4DB3" w:rsidRPr="00661A8D" w:rsidRDefault="009B42D5" w:rsidP="002E72D1">
      <w:pPr>
        <w:spacing w:after="0" w:line="240" w:lineRule="auto"/>
        <w:jc w:val="both"/>
      </w:pPr>
      <w:r w:rsidRPr="00661A8D">
        <w:t>P</w:t>
      </w:r>
      <w:r w:rsidR="00EB4DB3" w:rsidRPr="00661A8D">
        <w:t>rogram jednání:</w:t>
      </w:r>
    </w:p>
    <w:p w14:paraId="0F6540D5" w14:textId="77777777" w:rsidR="0053242F" w:rsidRPr="0053242F" w:rsidRDefault="0053242F" w:rsidP="0053242F">
      <w:pPr>
        <w:pStyle w:val="Odstavecseseznamem"/>
        <w:numPr>
          <w:ilvl w:val="0"/>
          <w:numId w:val="2"/>
        </w:numPr>
      </w:pPr>
      <w:r w:rsidRPr="0053242F">
        <w:t>Usnášeníschopnost</w:t>
      </w:r>
    </w:p>
    <w:p w14:paraId="2CDA71CB" w14:textId="77777777" w:rsidR="00312B8D" w:rsidRDefault="00312B8D" w:rsidP="002D7E40">
      <w:pPr>
        <w:pStyle w:val="Odstavecseseznamem"/>
        <w:numPr>
          <w:ilvl w:val="0"/>
          <w:numId w:val="2"/>
        </w:numPr>
      </w:pPr>
      <w:r>
        <w:t>Volba pověřeného člena</w:t>
      </w:r>
      <w:r w:rsidR="00292BDF">
        <w:t xml:space="preserve"> komise</w:t>
      </w:r>
    </w:p>
    <w:p w14:paraId="05A23211" w14:textId="77777777" w:rsidR="00C428D4" w:rsidRDefault="00C428D4" w:rsidP="00C428D4">
      <w:pPr>
        <w:pStyle w:val="Odstavecseseznamem"/>
        <w:numPr>
          <w:ilvl w:val="0"/>
          <w:numId w:val="2"/>
        </w:numPr>
        <w:spacing w:after="0"/>
      </w:pPr>
      <w:r>
        <w:t>Opětovné hodnocení žádostí o podporu předložených do 15. výzvy MAS Horní Pomoraví v IROP – Modernizace MŠ a ZŠ I.</w:t>
      </w:r>
    </w:p>
    <w:p w14:paraId="3A6762C2" w14:textId="77777777" w:rsidR="00C428D4" w:rsidRDefault="00C428D4" w:rsidP="00C428D4">
      <w:pPr>
        <w:pStyle w:val="Odstavecseseznamem"/>
        <w:numPr>
          <w:ilvl w:val="1"/>
          <w:numId w:val="2"/>
        </w:numPr>
        <w:spacing w:after="0"/>
      </w:pPr>
      <w:r>
        <w:t>Kontrola střetu zájmu členů výběrové komise</w:t>
      </w:r>
    </w:p>
    <w:p w14:paraId="2B44893D" w14:textId="77777777" w:rsidR="00C428D4" w:rsidRDefault="00C428D4" w:rsidP="00C428D4">
      <w:pPr>
        <w:pStyle w:val="Odstavecseseznamem"/>
        <w:numPr>
          <w:ilvl w:val="1"/>
          <w:numId w:val="2"/>
        </w:numPr>
        <w:spacing w:after="0"/>
      </w:pPr>
      <w:r>
        <w:t>Podpis etického kodexu a vyloučení členů z jednání komise</w:t>
      </w:r>
    </w:p>
    <w:p w14:paraId="7F51BE0D" w14:textId="77777777" w:rsidR="00C428D4" w:rsidRDefault="00C428D4" w:rsidP="00C428D4">
      <w:pPr>
        <w:pStyle w:val="Odstavecseseznamem"/>
        <w:numPr>
          <w:ilvl w:val="1"/>
          <w:numId w:val="2"/>
        </w:numPr>
        <w:spacing w:after="0"/>
      </w:pPr>
      <w:r>
        <w:t>Věcné hodnocení</w:t>
      </w:r>
    </w:p>
    <w:p w14:paraId="7DF4F134" w14:textId="77777777" w:rsidR="00C428D4" w:rsidRDefault="00C428D4" w:rsidP="00C428D4">
      <w:pPr>
        <w:pStyle w:val="Odstavecseseznamem"/>
        <w:numPr>
          <w:ilvl w:val="0"/>
          <w:numId w:val="2"/>
        </w:numPr>
        <w:spacing w:after="0"/>
      </w:pPr>
      <w:r>
        <w:t>Hodnocení žádostí v 3. výzvě MAS Horní Pomoraví v OPŽP – Parky a návsí II.</w:t>
      </w:r>
    </w:p>
    <w:p w14:paraId="38D65B17" w14:textId="77777777" w:rsidR="00C428D4" w:rsidRDefault="00C428D4" w:rsidP="00C428D4">
      <w:pPr>
        <w:pStyle w:val="Odstavecseseznamem"/>
        <w:numPr>
          <w:ilvl w:val="1"/>
          <w:numId w:val="2"/>
        </w:numPr>
        <w:spacing w:after="0"/>
      </w:pPr>
      <w:r>
        <w:t>Kontrola střetu zájmu členů výběrové komise</w:t>
      </w:r>
    </w:p>
    <w:p w14:paraId="12715D4C" w14:textId="77777777" w:rsidR="00C428D4" w:rsidRDefault="00C428D4" w:rsidP="00C428D4">
      <w:pPr>
        <w:pStyle w:val="Odstavecseseznamem"/>
        <w:numPr>
          <w:ilvl w:val="1"/>
          <w:numId w:val="2"/>
        </w:numPr>
        <w:spacing w:after="0"/>
      </w:pPr>
      <w:r>
        <w:t>Podpis etického kodexu a vyloučení členů z jednání komise</w:t>
      </w:r>
    </w:p>
    <w:p w14:paraId="2214DB38" w14:textId="77777777" w:rsidR="00C428D4" w:rsidRDefault="00C428D4" w:rsidP="00C428D4">
      <w:pPr>
        <w:pStyle w:val="Odstavecseseznamem"/>
        <w:numPr>
          <w:ilvl w:val="1"/>
          <w:numId w:val="2"/>
        </w:numPr>
        <w:spacing w:after="0"/>
      </w:pPr>
      <w:r>
        <w:t>Věcné hodnocení</w:t>
      </w:r>
    </w:p>
    <w:p w14:paraId="152AA613" w14:textId="77777777" w:rsidR="00C428D4" w:rsidRDefault="00C428D4" w:rsidP="00C428D4">
      <w:pPr>
        <w:pStyle w:val="Odstavecseseznamem"/>
        <w:numPr>
          <w:ilvl w:val="0"/>
          <w:numId w:val="2"/>
        </w:numPr>
        <w:spacing w:after="0"/>
      </w:pPr>
      <w:r>
        <w:t>Diskuse o výběrových kritérií pro 4. výzvu MAS pro PRV (rok 2020)</w:t>
      </w:r>
    </w:p>
    <w:p w14:paraId="027C28F7" w14:textId="77777777" w:rsidR="000445B8" w:rsidRPr="00E30D95" w:rsidRDefault="000445B8" w:rsidP="0033416C">
      <w:pPr>
        <w:pStyle w:val="Odstavecseseznamem"/>
        <w:spacing w:after="0"/>
        <w:ind w:left="1080"/>
      </w:pPr>
    </w:p>
    <w:p w14:paraId="703C3670" w14:textId="460EA881" w:rsidR="002E0CE6" w:rsidRPr="00C428D4" w:rsidRDefault="00C428D4" w:rsidP="00C428D4">
      <w:pPr>
        <w:pStyle w:val="Nadpis1"/>
        <w:numPr>
          <w:ilvl w:val="0"/>
          <w:numId w:val="1"/>
        </w:numPr>
        <w:spacing w:before="0"/>
        <w:jc w:val="both"/>
        <w:rPr>
          <w:rFonts w:asciiTheme="minorHAnsi" w:hAnsiTheme="minorHAnsi"/>
          <w:color w:val="auto"/>
          <w:sz w:val="24"/>
          <w:szCs w:val="22"/>
        </w:rPr>
      </w:pPr>
      <w:bookmarkStart w:id="0" w:name="_Hlk508704894"/>
      <w:r>
        <w:rPr>
          <w:rFonts w:asciiTheme="minorHAnsi" w:hAnsiTheme="minorHAnsi"/>
          <w:color w:val="auto"/>
          <w:sz w:val="24"/>
          <w:szCs w:val="22"/>
        </w:rPr>
        <w:t>Usnášeníschopnost</w:t>
      </w:r>
    </w:p>
    <w:p w14:paraId="3148A875" w14:textId="77777777" w:rsidR="00C428D4" w:rsidRDefault="00C428D4" w:rsidP="002E72D1">
      <w:pPr>
        <w:spacing w:after="0"/>
        <w:jc w:val="both"/>
      </w:pPr>
      <w:bookmarkStart w:id="1" w:name="_Hlk486230437"/>
      <w:bookmarkEnd w:id="0"/>
      <w:r>
        <w:t>Na základě</w:t>
      </w:r>
      <w:r w:rsidR="00EA1BA1" w:rsidRPr="00661A8D">
        <w:t xml:space="preserve"> </w:t>
      </w:r>
      <w:r>
        <w:t>prohlášení členů komise o možném střetu zájmu se elektronického hlasování o hodnocení projektů účastnili všichni ostatní členové výběrové komise.</w:t>
      </w:r>
    </w:p>
    <w:p w14:paraId="5101550F" w14:textId="098F8853" w:rsidR="004F5E2B" w:rsidRPr="00661A8D" w:rsidRDefault="00C428D4" w:rsidP="002E72D1">
      <w:pPr>
        <w:spacing w:after="0"/>
        <w:jc w:val="both"/>
      </w:pPr>
      <w:r>
        <w:t xml:space="preserve">Karel Hošek </w:t>
      </w:r>
      <w:r w:rsidR="00441199" w:rsidRPr="00661A8D">
        <w:t>o</w:t>
      </w:r>
      <w:r w:rsidR="004F5E2B" w:rsidRPr="00661A8D">
        <w:t>věř</w:t>
      </w:r>
      <w:r w:rsidR="00EA1BA1" w:rsidRPr="00661A8D">
        <w:t>il</w:t>
      </w:r>
      <w:r w:rsidR="004F5E2B" w:rsidRPr="00661A8D">
        <w:t xml:space="preserve"> usnášeníschopnost </w:t>
      </w:r>
      <w:r w:rsidR="00441199" w:rsidRPr="00661A8D">
        <w:t xml:space="preserve">a </w:t>
      </w:r>
      <w:r w:rsidR="00760F2B" w:rsidRPr="00661A8D">
        <w:t>zastoupení zájmových skupin a sektor</w:t>
      </w:r>
      <w:r w:rsidR="00C921E3" w:rsidRPr="00661A8D">
        <w:t>ů</w:t>
      </w:r>
      <w:r w:rsidR="00EA1BA1" w:rsidRPr="00661A8D">
        <w:t xml:space="preserve">, s výsledkem, že jednání výběrové komise je usnášeníschopné a v souladu s pravidly standardizace MAS </w:t>
      </w:r>
      <w:r w:rsidR="00805702" w:rsidRPr="00661A8D">
        <w:t>bez</w:t>
      </w:r>
      <w:r w:rsidR="00EA1BA1" w:rsidRPr="00661A8D">
        <w:t xml:space="preserve"> přepočtení hlasů zástupců veřejného sektoru (viz tabulka níže).</w:t>
      </w:r>
      <w:bookmarkEnd w:id="1"/>
    </w:p>
    <w:p w14:paraId="3B290048" w14:textId="77777777" w:rsidR="004F5E2B" w:rsidRPr="00661A8D" w:rsidRDefault="004F5E2B" w:rsidP="002C192C">
      <w:pPr>
        <w:spacing w:before="120" w:after="0"/>
        <w:jc w:val="both"/>
        <w:rPr>
          <w:b/>
          <w:i/>
        </w:rPr>
      </w:pPr>
      <w:bookmarkStart w:id="2" w:name="_Hlk486230603"/>
      <w:r w:rsidRPr="00661A8D">
        <w:rPr>
          <w:b/>
          <w:i/>
        </w:rPr>
        <w:t>Zastoupení</w:t>
      </w:r>
      <w:r w:rsidR="00760F2B" w:rsidRPr="00661A8D">
        <w:rPr>
          <w:b/>
          <w:i/>
        </w:rPr>
        <w:t xml:space="preserve"> sektorů a zájmových skupin na jednání VK</w:t>
      </w:r>
    </w:p>
    <w:tbl>
      <w:tblPr>
        <w:tblStyle w:val="Mkatabulky"/>
        <w:tblW w:w="8517" w:type="dxa"/>
        <w:tblLook w:val="04A0" w:firstRow="1" w:lastRow="0" w:firstColumn="1" w:lastColumn="0" w:noHBand="0" w:noVBand="1"/>
      </w:tblPr>
      <w:tblGrid>
        <w:gridCol w:w="3510"/>
        <w:gridCol w:w="1276"/>
        <w:gridCol w:w="1134"/>
        <w:gridCol w:w="1163"/>
        <w:gridCol w:w="1428"/>
        <w:gridCol w:w="6"/>
      </w:tblGrid>
      <w:tr w:rsidR="004F5E2B" w:rsidRPr="00661A8D" w14:paraId="351DA5D4" w14:textId="77777777" w:rsidTr="00F15F7F">
        <w:trPr>
          <w:trHeight w:val="397"/>
        </w:trPr>
        <w:tc>
          <w:tcPr>
            <w:tcW w:w="3510" w:type="dxa"/>
            <w:vAlign w:val="center"/>
            <w:hideMark/>
          </w:tcPr>
          <w:p w14:paraId="2EFCB036" w14:textId="77777777" w:rsidR="004F5E2B" w:rsidRPr="00661A8D" w:rsidRDefault="004F5E2B" w:rsidP="00500570">
            <w:pPr>
              <w:rPr>
                <w:rFonts w:ascii="Calibri" w:hAnsi="Calibri"/>
                <w:b/>
                <w:bCs/>
                <w:color w:val="000000"/>
              </w:rPr>
            </w:pPr>
            <w:r w:rsidRPr="00661A8D">
              <w:rPr>
                <w:rFonts w:ascii="Calibri" w:hAnsi="Calibri"/>
                <w:b/>
                <w:bCs/>
                <w:color w:val="000000"/>
              </w:rPr>
              <w:t>Sektor</w:t>
            </w:r>
          </w:p>
        </w:tc>
        <w:tc>
          <w:tcPr>
            <w:tcW w:w="1276" w:type="dxa"/>
            <w:vAlign w:val="center"/>
            <w:hideMark/>
          </w:tcPr>
          <w:p w14:paraId="2F00CA3B" w14:textId="77777777" w:rsidR="004F5E2B" w:rsidRPr="00661A8D" w:rsidRDefault="00347785" w:rsidP="00347785">
            <w:pPr>
              <w:jc w:val="center"/>
              <w:rPr>
                <w:rFonts w:ascii="Calibri" w:hAnsi="Calibri"/>
                <w:b/>
                <w:bCs/>
                <w:color w:val="000000"/>
              </w:rPr>
            </w:pPr>
            <w:r w:rsidRPr="00661A8D">
              <w:rPr>
                <w:rFonts w:ascii="Calibri" w:hAnsi="Calibri"/>
                <w:b/>
                <w:bCs/>
                <w:color w:val="000000"/>
              </w:rPr>
              <w:t>Počet osob</w:t>
            </w:r>
          </w:p>
        </w:tc>
        <w:tc>
          <w:tcPr>
            <w:tcW w:w="1134" w:type="dxa"/>
            <w:vAlign w:val="center"/>
            <w:hideMark/>
          </w:tcPr>
          <w:p w14:paraId="4C5AFF44" w14:textId="77777777" w:rsidR="004F5E2B" w:rsidRPr="00661A8D" w:rsidRDefault="004F5E2B" w:rsidP="00347785">
            <w:pPr>
              <w:jc w:val="center"/>
              <w:rPr>
                <w:rFonts w:ascii="Calibri" w:hAnsi="Calibri"/>
                <w:b/>
                <w:bCs/>
                <w:color w:val="000000"/>
              </w:rPr>
            </w:pPr>
            <w:r w:rsidRPr="00661A8D">
              <w:rPr>
                <w:rFonts w:ascii="Calibri" w:hAnsi="Calibri"/>
                <w:b/>
                <w:bCs/>
                <w:color w:val="000000"/>
              </w:rPr>
              <w:t>Relativní vyjádření</w:t>
            </w:r>
          </w:p>
        </w:tc>
        <w:tc>
          <w:tcPr>
            <w:tcW w:w="1163" w:type="dxa"/>
            <w:shd w:val="clear" w:color="auto" w:fill="BFBFBF" w:themeFill="background1" w:themeFillShade="BF"/>
            <w:vAlign w:val="center"/>
            <w:hideMark/>
          </w:tcPr>
          <w:p w14:paraId="59FFB8A1" w14:textId="77777777" w:rsidR="004F5E2B" w:rsidRPr="00661A8D" w:rsidRDefault="00760F2B" w:rsidP="00347785">
            <w:pPr>
              <w:jc w:val="center"/>
              <w:rPr>
                <w:rFonts w:ascii="Calibri" w:hAnsi="Calibri"/>
                <w:b/>
                <w:bCs/>
                <w:color w:val="000000"/>
              </w:rPr>
            </w:pPr>
            <w:r w:rsidRPr="00661A8D">
              <w:rPr>
                <w:rFonts w:ascii="Calibri" w:hAnsi="Calibri"/>
                <w:b/>
                <w:bCs/>
                <w:color w:val="000000"/>
              </w:rPr>
              <w:t>Počet h</w:t>
            </w:r>
            <w:r w:rsidR="004F5E2B" w:rsidRPr="00661A8D">
              <w:rPr>
                <w:rFonts w:ascii="Calibri" w:hAnsi="Calibri"/>
                <w:b/>
                <w:bCs/>
                <w:color w:val="000000"/>
              </w:rPr>
              <w:t>las</w:t>
            </w:r>
            <w:r w:rsidR="00347785" w:rsidRPr="00661A8D">
              <w:rPr>
                <w:rFonts w:ascii="Calibri" w:hAnsi="Calibri"/>
                <w:b/>
                <w:bCs/>
                <w:color w:val="000000"/>
              </w:rPr>
              <w:t>.</w:t>
            </w:r>
            <w:r w:rsidR="004F5E2B" w:rsidRPr="00661A8D">
              <w:rPr>
                <w:rFonts w:ascii="Calibri" w:hAnsi="Calibri"/>
                <w:b/>
                <w:bCs/>
                <w:color w:val="000000"/>
              </w:rPr>
              <w:t xml:space="preserve"> práv</w:t>
            </w:r>
          </w:p>
        </w:tc>
        <w:tc>
          <w:tcPr>
            <w:tcW w:w="1434" w:type="dxa"/>
            <w:gridSpan w:val="2"/>
            <w:shd w:val="clear" w:color="auto" w:fill="BFBFBF" w:themeFill="background1" w:themeFillShade="BF"/>
            <w:vAlign w:val="center"/>
            <w:hideMark/>
          </w:tcPr>
          <w:p w14:paraId="425AEC07" w14:textId="77777777" w:rsidR="004F5E2B" w:rsidRPr="00661A8D" w:rsidRDefault="00347785" w:rsidP="00347785">
            <w:pPr>
              <w:jc w:val="center"/>
              <w:rPr>
                <w:rFonts w:ascii="Calibri" w:hAnsi="Calibri"/>
                <w:b/>
                <w:bCs/>
                <w:color w:val="000000"/>
              </w:rPr>
            </w:pPr>
            <w:r w:rsidRPr="00661A8D">
              <w:rPr>
                <w:rFonts w:ascii="Calibri" w:hAnsi="Calibri"/>
                <w:b/>
                <w:bCs/>
                <w:color w:val="000000"/>
              </w:rPr>
              <w:t>Relativní vyjádření</w:t>
            </w:r>
          </w:p>
        </w:tc>
      </w:tr>
      <w:tr w:rsidR="00F82907" w:rsidRPr="00661A8D" w14:paraId="024C0AED" w14:textId="77777777" w:rsidTr="00F15F7F">
        <w:trPr>
          <w:trHeight w:val="315"/>
        </w:trPr>
        <w:tc>
          <w:tcPr>
            <w:tcW w:w="3510" w:type="dxa"/>
            <w:noWrap/>
            <w:hideMark/>
          </w:tcPr>
          <w:p w14:paraId="4D6F9553" w14:textId="77777777" w:rsidR="00F82907" w:rsidRPr="00661A8D" w:rsidRDefault="00F82907" w:rsidP="00F82907">
            <w:pPr>
              <w:jc w:val="both"/>
              <w:rPr>
                <w:rFonts w:ascii="Calibri" w:hAnsi="Calibri"/>
                <w:color w:val="000000"/>
              </w:rPr>
            </w:pPr>
            <w:r w:rsidRPr="00661A8D">
              <w:rPr>
                <w:rFonts w:ascii="Calibri" w:hAnsi="Calibri"/>
                <w:color w:val="000000"/>
              </w:rPr>
              <w:t>Veřejný</w:t>
            </w:r>
          </w:p>
        </w:tc>
        <w:tc>
          <w:tcPr>
            <w:tcW w:w="1276" w:type="dxa"/>
            <w:noWrap/>
            <w:vAlign w:val="bottom"/>
          </w:tcPr>
          <w:p w14:paraId="4CC06CCA" w14:textId="732D582D" w:rsidR="00F82907" w:rsidRPr="00661A8D" w:rsidRDefault="00C428D4" w:rsidP="00F82907">
            <w:pPr>
              <w:jc w:val="both"/>
              <w:rPr>
                <w:rFonts w:ascii="Calibri" w:hAnsi="Calibri" w:cs="Calibri"/>
                <w:color w:val="000000"/>
              </w:rPr>
            </w:pPr>
            <w:r>
              <w:rPr>
                <w:rFonts w:ascii="Calibri" w:hAnsi="Calibri" w:cs="Calibri"/>
                <w:color w:val="000000"/>
              </w:rPr>
              <w:t>3</w:t>
            </w:r>
          </w:p>
        </w:tc>
        <w:tc>
          <w:tcPr>
            <w:tcW w:w="1134" w:type="dxa"/>
            <w:noWrap/>
            <w:vAlign w:val="bottom"/>
          </w:tcPr>
          <w:p w14:paraId="0D1A60D8" w14:textId="5937C015" w:rsidR="00F82907" w:rsidRPr="00661A8D" w:rsidRDefault="0053242F" w:rsidP="00F82907">
            <w:pPr>
              <w:jc w:val="both"/>
              <w:rPr>
                <w:rFonts w:ascii="Calibri" w:hAnsi="Calibri" w:cs="Calibri"/>
                <w:color w:val="000000"/>
              </w:rPr>
            </w:pPr>
            <w:r>
              <w:rPr>
                <w:rFonts w:ascii="Calibri" w:hAnsi="Calibri" w:cs="Calibri"/>
                <w:color w:val="000000"/>
              </w:rPr>
              <w:t>42 %</w:t>
            </w:r>
          </w:p>
        </w:tc>
        <w:tc>
          <w:tcPr>
            <w:tcW w:w="1163" w:type="dxa"/>
            <w:shd w:val="clear" w:color="auto" w:fill="BFBFBF" w:themeFill="background1" w:themeFillShade="BF"/>
            <w:noWrap/>
            <w:vAlign w:val="bottom"/>
          </w:tcPr>
          <w:p w14:paraId="480201AE" w14:textId="7E66BF9A" w:rsidR="00F82907" w:rsidRPr="00661A8D" w:rsidRDefault="00F82907" w:rsidP="00F82907">
            <w:pPr>
              <w:jc w:val="both"/>
              <w:rPr>
                <w:rFonts w:ascii="Calibri" w:hAnsi="Calibri" w:cs="Calibri"/>
                <w:color w:val="000000"/>
              </w:rPr>
            </w:pPr>
          </w:p>
        </w:tc>
        <w:tc>
          <w:tcPr>
            <w:tcW w:w="1434" w:type="dxa"/>
            <w:gridSpan w:val="2"/>
            <w:shd w:val="clear" w:color="auto" w:fill="BFBFBF" w:themeFill="background1" w:themeFillShade="BF"/>
            <w:noWrap/>
            <w:vAlign w:val="bottom"/>
          </w:tcPr>
          <w:p w14:paraId="1007476E" w14:textId="7995AEFB" w:rsidR="00F82907" w:rsidRPr="00661A8D" w:rsidRDefault="00F82907" w:rsidP="00F82907">
            <w:pPr>
              <w:jc w:val="both"/>
              <w:rPr>
                <w:rFonts w:ascii="Calibri" w:hAnsi="Calibri" w:cs="Calibri"/>
                <w:color w:val="000000"/>
              </w:rPr>
            </w:pPr>
          </w:p>
        </w:tc>
      </w:tr>
      <w:tr w:rsidR="00F82907" w:rsidRPr="00661A8D" w14:paraId="3742CD6A" w14:textId="77777777" w:rsidTr="00F15F7F">
        <w:trPr>
          <w:trHeight w:val="315"/>
        </w:trPr>
        <w:tc>
          <w:tcPr>
            <w:tcW w:w="3510" w:type="dxa"/>
            <w:noWrap/>
            <w:hideMark/>
          </w:tcPr>
          <w:p w14:paraId="3A4BCFE9" w14:textId="77777777" w:rsidR="00F82907" w:rsidRPr="00661A8D" w:rsidRDefault="00F82907" w:rsidP="00F82907">
            <w:pPr>
              <w:jc w:val="both"/>
              <w:rPr>
                <w:rFonts w:ascii="Calibri" w:hAnsi="Calibri"/>
                <w:color w:val="000000"/>
              </w:rPr>
            </w:pPr>
            <w:r w:rsidRPr="00661A8D">
              <w:rPr>
                <w:rFonts w:ascii="Calibri" w:hAnsi="Calibri"/>
                <w:color w:val="000000"/>
              </w:rPr>
              <w:t>Soukromý</w:t>
            </w:r>
          </w:p>
        </w:tc>
        <w:tc>
          <w:tcPr>
            <w:tcW w:w="1276" w:type="dxa"/>
            <w:noWrap/>
            <w:vAlign w:val="bottom"/>
          </w:tcPr>
          <w:p w14:paraId="0973DEC3" w14:textId="6752869D" w:rsidR="00F82907" w:rsidRPr="00661A8D" w:rsidRDefault="0053242F" w:rsidP="00F82907">
            <w:pPr>
              <w:jc w:val="both"/>
              <w:rPr>
                <w:rFonts w:ascii="Calibri" w:hAnsi="Calibri" w:cs="Calibri"/>
                <w:color w:val="000000"/>
              </w:rPr>
            </w:pPr>
            <w:r>
              <w:rPr>
                <w:rFonts w:ascii="Calibri" w:hAnsi="Calibri" w:cs="Calibri"/>
                <w:color w:val="000000"/>
              </w:rPr>
              <w:t>4</w:t>
            </w:r>
          </w:p>
        </w:tc>
        <w:tc>
          <w:tcPr>
            <w:tcW w:w="1134" w:type="dxa"/>
            <w:noWrap/>
            <w:vAlign w:val="bottom"/>
          </w:tcPr>
          <w:p w14:paraId="3D35A366" w14:textId="7FEB1BC7" w:rsidR="00F82907" w:rsidRPr="00661A8D" w:rsidRDefault="0053242F" w:rsidP="00F82907">
            <w:pPr>
              <w:jc w:val="both"/>
              <w:rPr>
                <w:rFonts w:ascii="Calibri" w:hAnsi="Calibri" w:cs="Calibri"/>
                <w:color w:val="000000"/>
              </w:rPr>
            </w:pPr>
            <w:r>
              <w:rPr>
                <w:rFonts w:ascii="Calibri" w:hAnsi="Calibri" w:cs="Calibri"/>
                <w:color w:val="000000"/>
              </w:rPr>
              <w:t>58 %</w:t>
            </w:r>
          </w:p>
        </w:tc>
        <w:tc>
          <w:tcPr>
            <w:tcW w:w="1163" w:type="dxa"/>
            <w:shd w:val="clear" w:color="auto" w:fill="BFBFBF" w:themeFill="background1" w:themeFillShade="BF"/>
            <w:noWrap/>
            <w:vAlign w:val="bottom"/>
          </w:tcPr>
          <w:p w14:paraId="4DCA619C" w14:textId="6BE3496A" w:rsidR="00F82907" w:rsidRPr="00661A8D" w:rsidRDefault="00F82907" w:rsidP="00F82907">
            <w:pPr>
              <w:jc w:val="both"/>
              <w:rPr>
                <w:rFonts w:ascii="Calibri" w:hAnsi="Calibri" w:cs="Calibri"/>
                <w:color w:val="000000"/>
              </w:rPr>
            </w:pPr>
          </w:p>
        </w:tc>
        <w:tc>
          <w:tcPr>
            <w:tcW w:w="1434" w:type="dxa"/>
            <w:gridSpan w:val="2"/>
            <w:shd w:val="clear" w:color="auto" w:fill="BFBFBF" w:themeFill="background1" w:themeFillShade="BF"/>
            <w:noWrap/>
            <w:vAlign w:val="bottom"/>
          </w:tcPr>
          <w:p w14:paraId="680F8A8A" w14:textId="46D170DB" w:rsidR="00F82907" w:rsidRPr="00661A8D" w:rsidRDefault="00F82907" w:rsidP="00F82907">
            <w:pPr>
              <w:jc w:val="both"/>
              <w:rPr>
                <w:rFonts w:ascii="Calibri" w:hAnsi="Calibri" w:cs="Calibri"/>
                <w:color w:val="000000"/>
              </w:rPr>
            </w:pPr>
          </w:p>
        </w:tc>
      </w:tr>
      <w:tr w:rsidR="004F5E2B" w:rsidRPr="00661A8D" w14:paraId="5F23FA9E" w14:textId="77777777" w:rsidTr="00312B8D">
        <w:trPr>
          <w:trHeight w:val="300"/>
        </w:trPr>
        <w:tc>
          <w:tcPr>
            <w:tcW w:w="3510" w:type="dxa"/>
            <w:noWrap/>
            <w:hideMark/>
          </w:tcPr>
          <w:p w14:paraId="18CF29F6" w14:textId="77777777" w:rsidR="004F5E2B" w:rsidRPr="00661A8D" w:rsidRDefault="004F5E2B" w:rsidP="002E72D1">
            <w:pPr>
              <w:jc w:val="both"/>
              <w:rPr>
                <w:rFonts w:ascii="Calibri" w:hAnsi="Calibri"/>
                <w:b/>
                <w:bCs/>
                <w:color w:val="000000"/>
              </w:rPr>
            </w:pPr>
            <w:r w:rsidRPr="00661A8D">
              <w:rPr>
                <w:rFonts w:ascii="Calibri" w:hAnsi="Calibri"/>
                <w:b/>
                <w:bCs/>
                <w:color w:val="000000"/>
              </w:rPr>
              <w:t>Celkem</w:t>
            </w:r>
          </w:p>
        </w:tc>
        <w:tc>
          <w:tcPr>
            <w:tcW w:w="1276" w:type="dxa"/>
            <w:noWrap/>
            <w:vAlign w:val="bottom"/>
          </w:tcPr>
          <w:p w14:paraId="5E897CA9" w14:textId="77777777" w:rsidR="004F5E2B" w:rsidRPr="00661A8D" w:rsidRDefault="00312B8D" w:rsidP="002E72D1">
            <w:pPr>
              <w:jc w:val="both"/>
              <w:rPr>
                <w:rFonts w:ascii="Calibri" w:hAnsi="Calibri" w:cs="Calibri"/>
                <w:color w:val="000000"/>
              </w:rPr>
            </w:pPr>
            <w:r>
              <w:rPr>
                <w:rFonts w:ascii="Calibri" w:hAnsi="Calibri" w:cs="Calibri"/>
                <w:color w:val="000000"/>
              </w:rPr>
              <w:t>7</w:t>
            </w:r>
          </w:p>
        </w:tc>
        <w:tc>
          <w:tcPr>
            <w:tcW w:w="1134" w:type="dxa"/>
            <w:noWrap/>
            <w:vAlign w:val="bottom"/>
          </w:tcPr>
          <w:p w14:paraId="5B80455F" w14:textId="77777777" w:rsidR="004F5E2B" w:rsidRPr="00661A8D" w:rsidRDefault="004F5E2B" w:rsidP="002E72D1">
            <w:pPr>
              <w:jc w:val="both"/>
              <w:rPr>
                <w:rFonts w:ascii="Calibri" w:hAnsi="Calibri" w:cs="Calibri"/>
                <w:color w:val="000000"/>
              </w:rPr>
            </w:pPr>
          </w:p>
        </w:tc>
        <w:tc>
          <w:tcPr>
            <w:tcW w:w="1163" w:type="dxa"/>
            <w:shd w:val="clear" w:color="auto" w:fill="BFBFBF" w:themeFill="background1" w:themeFillShade="BF"/>
            <w:noWrap/>
            <w:vAlign w:val="bottom"/>
          </w:tcPr>
          <w:p w14:paraId="62F22F84" w14:textId="098448C5" w:rsidR="004F5E2B" w:rsidRPr="00661A8D" w:rsidRDefault="004F5E2B" w:rsidP="002E72D1">
            <w:pPr>
              <w:jc w:val="both"/>
              <w:rPr>
                <w:rFonts w:ascii="Calibri" w:hAnsi="Calibri" w:cs="Calibri"/>
                <w:color w:val="000000"/>
              </w:rPr>
            </w:pPr>
          </w:p>
        </w:tc>
        <w:tc>
          <w:tcPr>
            <w:tcW w:w="1434" w:type="dxa"/>
            <w:gridSpan w:val="2"/>
            <w:shd w:val="clear" w:color="auto" w:fill="BFBFBF" w:themeFill="background1" w:themeFillShade="BF"/>
            <w:noWrap/>
            <w:vAlign w:val="bottom"/>
          </w:tcPr>
          <w:p w14:paraId="0015CB46" w14:textId="77777777" w:rsidR="004F5E2B" w:rsidRPr="00661A8D" w:rsidRDefault="004F5E2B" w:rsidP="002E72D1">
            <w:pPr>
              <w:jc w:val="both"/>
              <w:rPr>
                <w:rFonts w:ascii="Calibri" w:hAnsi="Calibri" w:cs="Calibri"/>
                <w:color w:val="000000"/>
              </w:rPr>
            </w:pPr>
          </w:p>
        </w:tc>
      </w:tr>
      <w:tr w:rsidR="004F5E2B" w:rsidRPr="00661A8D" w14:paraId="30976608" w14:textId="77777777" w:rsidTr="00347785">
        <w:trPr>
          <w:trHeight w:val="70"/>
        </w:trPr>
        <w:tc>
          <w:tcPr>
            <w:tcW w:w="8517" w:type="dxa"/>
            <w:gridSpan w:val="6"/>
            <w:noWrap/>
          </w:tcPr>
          <w:p w14:paraId="02527677" w14:textId="77777777" w:rsidR="004F5E2B" w:rsidRPr="00661A8D" w:rsidRDefault="004F5E2B" w:rsidP="002E72D1">
            <w:pPr>
              <w:jc w:val="both"/>
              <w:rPr>
                <w:rFonts w:ascii="Calibri" w:hAnsi="Calibri"/>
                <w:color w:val="000000"/>
              </w:rPr>
            </w:pPr>
          </w:p>
        </w:tc>
      </w:tr>
      <w:tr w:rsidR="004F5E2B" w:rsidRPr="00661A8D" w14:paraId="1A524B9C" w14:textId="77777777" w:rsidTr="00500570">
        <w:trPr>
          <w:trHeight w:val="227"/>
        </w:trPr>
        <w:tc>
          <w:tcPr>
            <w:tcW w:w="3510" w:type="dxa"/>
            <w:noWrap/>
            <w:hideMark/>
          </w:tcPr>
          <w:p w14:paraId="3B322098" w14:textId="77777777" w:rsidR="004F5E2B" w:rsidRPr="00661A8D" w:rsidRDefault="004F5E2B" w:rsidP="00500570">
            <w:pPr>
              <w:spacing w:line="276" w:lineRule="auto"/>
              <w:jc w:val="both"/>
              <w:rPr>
                <w:rFonts w:ascii="Calibri" w:hAnsi="Calibri"/>
                <w:b/>
                <w:bCs/>
                <w:color w:val="000000"/>
              </w:rPr>
            </w:pPr>
            <w:r w:rsidRPr="00661A8D">
              <w:rPr>
                <w:rFonts w:ascii="Calibri" w:hAnsi="Calibri"/>
                <w:b/>
                <w:bCs/>
                <w:color w:val="000000"/>
              </w:rPr>
              <w:t>Zájmové skupiny</w:t>
            </w:r>
          </w:p>
        </w:tc>
        <w:tc>
          <w:tcPr>
            <w:tcW w:w="5007" w:type="dxa"/>
            <w:gridSpan w:val="5"/>
            <w:noWrap/>
            <w:hideMark/>
          </w:tcPr>
          <w:p w14:paraId="0D192FFA" w14:textId="77777777" w:rsidR="004F5E2B" w:rsidRPr="00661A8D" w:rsidRDefault="004F5E2B" w:rsidP="00500570">
            <w:pPr>
              <w:spacing w:line="276" w:lineRule="auto"/>
              <w:jc w:val="both"/>
              <w:rPr>
                <w:rFonts w:ascii="Calibri" w:hAnsi="Calibri"/>
                <w:color w:val="000000"/>
              </w:rPr>
            </w:pPr>
          </w:p>
        </w:tc>
      </w:tr>
      <w:tr w:rsidR="004F5E2B" w:rsidRPr="00661A8D" w14:paraId="4CA0222B" w14:textId="77777777" w:rsidTr="00F15F7F">
        <w:trPr>
          <w:gridAfter w:val="1"/>
          <w:wAfter w:w="6" w:type="dxa"/>
          <w:trHeight w:val="300"/>
        </w:trPr>
        <w:tc>
          <w:tcPr>
            <w:tcW w:w="3510" w:type="dxa"/>
            <w:noWrap/>
            <w:vAlign w:val="center"/>
            <w:hideMark/>
          </w:tcPr>
          <w:p w14:paraId="622B6594" w14:textId="77777777" w:rsidR="004F5E2B" w:rsidRPr="00661A8D" w:rsidRDefault="004F5E2B" w:rsidP="002E72D1">
            <w:pPr>
              <w:jc w:val="both"/>
              <w:rPr>
                <w:rFonts w:ascii="Calibri" w:eastAsia="Times New Roman" w:hAnsi="Calibri" w:cs="Times New Roman"/>
                <w:color w:val="000000"/>
                <w:lang w:eastAsia="cs-CZ"/>
              </w:rPr>
            </w:pPr>
            <w:r w:rsidRPr="00661A8D">
              <w:rPr>
                <w:rFonts w:ascii="Calibri" w:eastAsia="Times New Roman" w:hAnsi="Calibri" w:cs="Times New Roman"/>
                <w:color w:val="000000"/>
                <w:lang w:eastAsia="cs-CZ"/>
              </w:rPr>
              <w:t>1. Životní prostředí</w:t>
            </w:r>
          </w:p>
        </w:tc>
        <w:tc>
          <w:tcPr>
            <w:tcW w:w="1276" w:type="dxa"/>
            <w:noWrap/>
            <w:vAlign w:val="bottom"/>
          </w:tcPr>
          <w:p w14:paraId="35E4CAAA" w14:textId="3C6DE960" w:rsidR="004F5E2B" w:rsidRPr="00661A8D" w:rsidRDefault="0053242F" w:rsidP="002E72D1">
            <w:pPr>
              <w:jc w:val="both"/>
              <w:rPr>
                <w:rFonts w:ascii="Calibri" w:hAnsi="Calibri" w:cs="Calibri"/>
                <w:color w:val="000000"/>
              </w:rPr>
            </w:pPr>
            <w:r>
              <w:rPr>
                <w:rFonts w:ascii="Calibri" w:hAnsi="Calibri" w:cs="Calibri"/>
                <w:color w:val="000000"/>
              </w:rPr>
              <w:t>2</w:t>
            </w:r>
          </w:p>
        </w:tc>
        <w:tc>
          <w:tcPr>
            <w:tcW w:w="1134" w:type="dxa"/>
            <w:noWrap/>
            <w:vAlign w:val="bottom"/>
          </w:tcPr>
          <w:p w14:paraId="253FA4D1" w14:textId="29E4B7CA" w:rsidR="004F5E2B" w:rsidRPr="00661A8D" w:rsidRDefault="0053242F" w:rsidP="002E72D1">
            <w:pPr>
              <w:jc w:val="both"/>
              <w:rPr>
                <w:rFonts w:ascii="Calibri" w:hAnsi="Calibri" w:cs="Calibri"/>
                <w:color w:val="000000"/>
              </w:rPr>
            </w:pPr>
            <w:r>
              <w:rPr>
                <w:rFonts w:ascii="Calibri" w:hAnsi="Calibri" w:cs="Calibri"/>
                <w:color w:val="000000"/>
              </w:rPr>
              <w:t>28 %</w:t>
            </w:r>
          </w:p>
        </w:tc>
        <w:tc>
          <w:tcPr>
            <w:tcW w:w="1163" w:type="dxa"/>
            <w:shd w:val="clear" w:color="auto" w:fill="BFBFBF" w:themeFill="background1" w:themeFillShade="BF"/>
            <w:noWrap/>
            <w:vAlign w:val="bottom"/>
          </w:tcPr>
          <w:p w14:paraId="15A29D3A" w14:textId="169243AC" w:rsidR="004F5E2B" w:rsidRPr="00661A8D" w:rsidRDefault="004F5E2B" w:rsidP="002E72D1">
            <w:pPr>
              <w:jc w:val="both"/>
              <w:rPr>
                <w:rFonts w:ascii="Calibri" w:hAnsi="Calibri" w:cs="Calibri"/>
                <w:color w:val="000000"/>
              </w:rPr>
            </w:pPr>
          </w:p>
        </w:tc>
        <w:tc>
          <w:tcPr>
            <w:tcW w:w="1428" w:type="dxa"/>
            <w:shd w:val="clear" w:color="auto" w:fill="BFBFBF" w:themeFill="background1" w:themeFillShade="BF"/>
            <w:noWrap/>
            <w:vAlign w:val="bottom"/>
          </w:tcPr>
          <w:p w14:paraId="1A766F7F" w14:textId="32E8585A" w:rsidR="004F5E2B" w:rsidRPr="00661A8D" w:rsidRDefault="004F5E2B" w:rsidP="002E72D1">
            <w:pPr>
              <w:jc w:val="both"/>
              <w:rPr>
                <w:rFonts w:ascii="Calibri" w:hAnsi="Calibri" w:cs="Calibri"/>
                <w:color w:val="000000"/>
              </w:rPr>
            </w:pPr>
          </w:p>
        </w:tc>
      </w:tr>
      <w:tr w:rsidR="00692299" w:rsidRPr="00661A8D" w14:paraId="630CEDE4" w14:textId="77777777" w:rsidTr="00F15F7F">
        <w:trPr>
          <w:gridAfter w:val="1"/>
          <w:wAfter w:w="6" w:type="dxa"/>
          <w:trHeight w:val="300"/>
        </w:trPr>
        <w:tc>
          <w:tcPr>
            <w:tcW w:w="3510" w:type="dxa"/>
            <w:noWrap/>
            <w:vAlign w:val="center"/>
            <w:hideMark/>
          </w:tcPr>
          <w:p w14:paraId="364BACF4" w14:textId="77777777" w:rsidR="00692299" w:rsidRPr="00661A8D" w:rsidRDefault="00692299" w:rsidP="00692299">
            <w:pPr>
              <w:jc w:val="both"/>
              <w:rPr>
                <w:rFonts w:ascii="Calibri" w:eastAsia="Times New Roman" w:hAnsi="Calibri" w:cs="Times New Roman"/>
                <w:color w:val="000000"/>
                <w:lang w:eastAsia="cs-CZ"/>
              </w:rPr>
            </w:pPr>
            <w:r w:rsidRPr="00661A8D">
              <w:rPr>
                <w:rFonts w:ascii="Calibri" w:eastAsia="Times New Roman" w:hAnsi="Calibri" w:cs="Times New Roman"/>
                <w:color w:val="000000"/>
                <w:lang w:eastAsia="cs-CZ"/>
              </w:rPr>
              <w:t>2. Podnikání a regionální produkce</w:t>
            </w:r>
          </w:p>
        </w:tc>
        <w:tc>
          <w:tcPr>
            <w:tcW w:w="1276" w:type="dxa"/>
            <w:noWrap/>
            <w:vAlign w:val="bottom"/>
          </w:tcPr>
          <w:p w14:paraId="1036E49C" w14:textId="77777777" w:rsidR="00692299" w:rsidRPr="00661A8D" w:rsidRDefault="00F82907" w:rsidP="00692299">
            <w:pPr>
              <w:jc w:val="both"/>
              <w:rPr>
                <w:rFonts w:ascii="Calibri" w:hAnsi="Calibri" w:cs="Calibri"/>
                <w:color w:val="000000"/>
              </w:rPr>
            </w:pPr>
            <w:r>
              <w:rPr>
                <w:rFonts w:ascii="Calibri" w:hAnsi="Calibri" w:cs="Calibri"/>
                <w:color w:val="000000"/>
              </w:rPr>
              <w:t>1</w:t>
            </w:r>
          </w:p>
        </w:tc>
        <w:tc>
          <w:tcPr>
            <w:tcW w:w="1134" w:type="dxa"/>
            <w:noWrap/>
            <w:vAlign w:val="bottom"/>
          </w:tcPr>
          <w:p w14:paraId="24ECF197" w14:textId="19B84C7C" w:rsidR="00692299" w:rsidRPr="00661A8D" w:rsidRDefault="0053242F" w:rsidP="00692299">
            <w:pPr>
              <w:jc w:val="both"/>
              <w:rPr>
                <w:rFonts w:ascii="Calibri" w:hAnsi="Calibri" w:cs="Calibri"/>
                <w:color w:val="000000"/>
              </w:rPr>
            </w:pPr>
            <w:r>
              <w:rPr>
                <w:rFonts w:ascii="Calibri" w:hAnsi="Calibri" w:cs="Calibri"/>
                <w:color w:val="000000"/>
              </w:rPr>
              <w:t>15 %</w:t>
            </w:r>
          </w:p>
        </w:tc>
        <w:tc>
          <w:tcPr>
            <w:tcW w:w="1163" w:type="dxa"/>
            <w:shd w:val="clear" w:color="auto" w:fill="BFBFBF" w:themeFill="background1" w:themeFillShade="BF"/>
            <w:noWrap/>
            <w:vAlign w:val="bottom"/>
          </w:tcPr>
          <w:p w14:paraId="30FCFB2F" w14:textId="6204614B" w:rsidR="00692299" w:rsidRPr="00661A8D" w:rsidRDefault="00692299" w:rsidP="00692299">
            <w:pPr>
              <w:jc w:val="both"/>
              <w:rPr>
                <w:rFonts w:ascii="Calibri" w:hAnsi="Calibri" w:cs="Calibri"/>
                <w:color w:val="000000"/>
              </w:rPr>
            </w:pPr>
          </w:p>
        </w:tc>
        <w:tc>
          <w:tcPr>
            <w:tcW w:w="1428" w:type="dxa"/>
            <w:shd w:val="clear" w:color="auto" w:fill="BFBFBF" w:themeFill="background1" w:themeFillShade="BF"/>
            <w:noWrap/>
            <w:vAlign w:val="bottom"/>
          </w:tcPr>
          <w:p w14:paraId="743CFEEE" w14:textId="043AE233" w:rsidR="00692299" w:rsidRPr="00661A8D" w:rsidRDefault="00692299" w:rsidP="00692299">
            <w:pPr>
              <w:jc w:val="both"/>
              <w:rPr>
                <w:rFonts w:ascii="Calibri" w:hAnsi="Calibri" w:cs="Calibri"/>
                <w:color w:val="000000"/>
              </w:rPr>
            </w:pPr>
          </w:p>
        </w:tc>
      </w:tr>
      <w:tr w:rsidR="00692299" w:rsidRPr="00661A8D" w14:paraId="61306561" w14:textId="77777777" w:rsidTr="00F15F7F">
        <w:trPr>
          <w:gridAfter w:val="1"/>
          <w:wAfter w:w="6" w:type="dxa"/>
          <w:trHeight w:val="300"/>
        </w:trPr>
        <w:tc>
          <w:tcPr>
            <w:tcW w:w="3510" w:type="dxa"/>
            <w:noWrap/>
            <w:vAlign w:val="center"/>
            <w:hideMark/>
          </w:tcPr>
          <w:p w14:paraId="020F205E" w14:textId="77777777" w:rsidR="00692299" w:rsidRPr="00661A8D" w:rsidRDefault="00692299" w:rsidP="00692299">
            <w:pPr>
              <w:jc w:val="both"/>
              <w:rPr>
                <w:rFonts w:ascii="Calibri" w:eastAsia="Times New Roman" w:hAnsi="Calibri" w:cs="Times New Roman"/>
                <w:color w:val="000000"/>
                <w:lang w:eastAsia="cs-CZ"/>
              </w:rPr>
            </w:pPr>
            <w:r w:rsidRPr="00661A8D">
              <w:rPr>
                <w:rFonts w:ascii="Calibri" w:eastAsia="Times New Roman" w:hAnsi="Calibri" w:cs="Times New Roman"/>
                <w:color w:val="000000"/>
                <w:lang w:eastAsia="cs-CZ"/>
              </w:rPr>
              <w:t>3. Komunitní život</w:t>
            </w:r>
          </w:p>
        </w:tc>
        <w:tc>
          <w:tcPr>
            <w:tcW w:w="1276" w:type="dxa"/>
            <w:noWrap/>
            <w:vAlign w:val="bottom"/>
          </w:tcPr>
          <w:p w14:paraId="19597624" w14:textId="77777777" w:rsidR="00692299" w:rsidRPr="00661A8D" w:rsidRDefault="00F82907" w:rsidP="00692299">
            <w:pPr>
              <w:jc w:val="both"/>
              <w:rPr>
                <w:rFonts w:ascii="Calibri" w:hAnsi="Calibri" w:cs="Calibri"/>
                <w:color w:val="000000"/>
              </w:rPr>
            </w:pPr>
            <w:r>
              <w:rPr>
                <w:rFonts w:ascii="Calibri" w:hAnsi="Calibri" w:cs="Calibri"/>
                <w:color w:val="000000"/>
              </w:rPr>
              <w:t>2</w:t>
            </w:r>
          </w:p>
        </w:tc>
        <w:tc>
          <w:tcPr>
            <w:tcW w:w="1134" w:type="dxa"/>
            <w:noWrap/>
            <w:vAlign w:val="bottom"/>
          </w:tcPr>
          <w:p w14:paraId="1815FB34" w14:textId="0336B446" w:rsidR="00692299" w:rsidRPr="00661A8D" w:rsidRDefault="0053242F" w:rsidP="00692299">
            <w:pPr>
              <w:jc w:val="both"/>
              <w:rPr>
                <w:rFonts w:ascii="Calibri" w:hAnsi="Calibri" w:cs="Calibri"/>
                <w:color w:val="000000"/>
              </w:rPr>
            </w:pPr>
            <w:r>
              <w:rPr>
                <w:rFonts w:ascii="Calibri" w:hAnsi="Calibri" w:cs="Calibri"/>
                <w:color w:val="000000"/>
              </w:rPr>
              <w:t>28 %</w:t>
            </w:r>
          </w:p>
        </w:tc>
        <w:tc>
          <w:tcPr>
            <w:tcW w:w="1163" w:type="dxa"/>
            <w:shd w:val="clear" w:color="auto" w:fill="BFBFBF" w:themeFill="background1" w:themeFillShade="BF"/>
            <w:noWrap/>
            <w:vAlign w:val="bottom"/>
          </w:tcPr>
          <w:p w14:paraId="1E52C63F" w14:textId="17E58F0B" w:rsidR="00692299" w:rsidRPr="00661A8D" w:rsidRDefault="00692299" w:rsidP="00692299">
            <w:pPr>
              <w:jc w:val="both"/>
              <w:rPr>
                <w:rFonts w:ascii="Calibri" w:hAnsi="Calibri" w:cs="Calibri"/>
                <w:color w:val="000000"/>
              </w:rPr>
            </w:pPr>
          </w:p>
        </w:tc>
        <w:tc>
          <w:tcPr>
            <w:tcW w:w="1428" w:type="dxa"/>
            <w:shd w:val="clear" w:color="auto" w:fill="BFBFBF" w:themeFill="background1" w:themeFillShade="BF"/>
            <w:noWrap/>
            <w:vAlign w:val="bottom"/>
          </w:tcPr>
          <w:p w14:paraId="688C15E2" w14:textId="5D155EE0" w:rsidR="00692299" w:rsidRPr="00661A8D" w:rsidRDefault="00692299" w:rsidP="00692299">
            <w:pPr>
              <w:jc w:val="both"/>
              <w:rPr>
                <w:rFonts w:ascii="Calibri" w:hAnsi="Calibri" w:cs="Calibri"/>
                <w:color w:val="000000"/>
              </w:rPr>
            </w:pPr>
          </w:p>
        </w:tc>
      </w:tr>
      <w:tr w:rsidR="00692299" w:rsidRPr="00661A8D" w14:paraId="0279216D" w14:textId="77777777" w:rsidTr="00F15F7F">
        <w:trPr>
          <w:gridAfter w:val="1"/>
          <w:wAfter w:w="6" w:type="dxa"/>
          <w:trHeight w:val="300"/>
        </w:trPr>
        <w:tc>
          <w:tcPr>
            <w:tcW w:w="3510" w:type="dxa"/>
            <w:noWrap/>
            <w:vAlign w:val="center"/>
            <w:hideMark/>
          </w:tcPr>
          <w:p w14:paraId="18AE11C2" w14:textId="77777777" w:rsidR="00692299" w:rsidRPr="00661A8D" w:rsidRDefault="00692299" w:rsidP="00692299">
            <w:pPr>
              <w:jc w:val="both"/>
              <w:rPr>
                <w:rFonts w:ascii="Calibri" w:eastAsia="Times New Roman" w:hAnsi="Calibri" w:cs="Times New Roman"/>
                <w:color w:val="000000"/>
                <w:lang w:eastAsia="cs-CZ"/>
              </w:rPr>
            </w:pPr>
            <w:r w:rsidRPr="00661A8D">
              <w:rPr>
                <w:rFonts w:ascii="Calibri" w:eastAsia="Times New Roman" w:hAnsi="Calibri" w:cs="Times New Roman"/>
                <w:color w:val="000000"/>
                <w:lang w:eastAsia="cs-CZ"/>
              </w:rPr>
              <w:t>4. Regionální identita</w:t>
            </w:r>
          </w:p>
        </w:tc>
        <w:tc>
          <w:tcPr>
            <w:tcW w:w="1276" w:type="dxa"/>
            <w:noWrap/>
            <w:vAlign w:val="bottom"/>
          </w:tcPr>
          <w:p w14:paraId="68EBF8F2" w14:textId="77777777" w:rsidR="00692299" w:rsidRPr="00661A8D" w:rsidRDefault="004F335B" w:rsidP="00692299">
            <w:pPr>
              <w:jc w:val="both"/>
              <w:rPr>
                <w:rFonts w:ascii="Calibri" w:hAnsi="Calibri" w:cs="Calibri"/>
                <w:color w:val="000000"/>
              </w:rPr>
            </w:pPr>
            <w:r>
              <w:rPr>
                <w:rFonts w:ascii="Calibri" w:hAnsi="Calibri" w:cs="Calibri"/>
                <w:color w:val="000000"/>
              </w:rPr>
              <w:t>0</w:t>
            </w:r>
          </w:p>
        </w:tc>
        <w:tc>
          <w:tcPr>
            <w:tcW w:w="1134" w:type="dxa"/>
            <w:noWrap/>
            <w:vAlign w:val="bottom"/>
          </w:tcPr>
          <w:p w14:paraId="3FBA41F7" w14:textId="77777777" w:rsidR="00692299" w:rsidRPr="00661A8D" w:rsidRDefault="00692299" w:rsidP="00692299">
            <w:pPr>
              <w:jc w:val="both"/>
              <w:rPr>
                <w:rFonts w:ascii="Calibri" w:hAnsi="Calibri" w:cs="Calibri"/>
                <w:color w:val="000000"/>
              </w:rPr>
            </w:pPr>
          </w:p>
        </w:tc>
        <w:tc>
          <w:tcPr>
            <w:tcW w:w="1163" w:type="dxa"/>
            <w:shd w:val="clear" w:color="auto" w:fill="BFBFBF" w:themeFill="background1" w:themeFillShade="BF"/>
            <w:noWrap/>
            <w:vAlign w:val="bottom"/>
          </w:tcPr>
          <w:p w14:paraId="678189B4" w14:textId="02582D3B" w:rsidR="00692299" w:rsidRPr="00661A8D" w:rsidRDefault="00692299" w:rsidP="00692299">
            <w:pPr>
              <w:jc w:val="both"/>
              <w:rPr>
                <w:rFonts w:ascii="Calibri" w:hAnsi="Calibri" w:cs="Calibri"/>
                <w:color w:val="000000"/>
              </w:rPr>
            </w:pPr>
          </w:p>
        </w:tc>
        <w:tc>
          <w:tcPr>
            <w:tcW w:w="1428" w:type="dxa"/>
            <w:shd w:val="clear" w:color="auto" w:fill="BFBFBF" w:themeFill="background1" w:themeFillShade="BF"/>
            <w:noWrap/>
            <w:vAlign w:val="bottom"/>
          </w:tcPr>
          <w:p w14:paraId="6F8CAA96" w14:textId="5CAD6067" w:rsidR="00692299" w:rsidRPr="00661A8D" w:rsidRDefault="00692299" w:rsidP="00692299">
            <w:pPr>
              <w:jc w:val="both"/>
              <w:rPr>
                <w:rFonts w:ascii="Calibri" w:hAnsi="Calibri" w:cs="Calibri"/>
                <w:color w:val="000000"/>
              </w:rPr>
            </w:pPr>
          </w:p>
        </w:tc>
      </w:tr>
      <w:tr w:rsidR="00692299" w:rsidRPr="00661A8D" w14:paraId="0A2A1EC5" w14:textId="77777777" w:rsidTr="00F15F7F">
        <w:trPr>
          <w:trHeight w:val="300"/>
        </w:trPr>
        <w:tc>
          <w:tcPr>
            <w:tcW w:w="3510" w:type="dxa"/>
            <w:noWrap/>
            <w:vAlign w:val="center"/>
            <w:hideMark/>
          </w:tcPr>
          <w:p w14:paraId="7C03F97B" w14:textId="77777777" w:rsidR="00692299" w:rsidRPr="00661A8D" w:rsidRDefault="00692299" w:rsidP="00692299">
            <w:pPr>
              <w:jc w:val="both"/>
              <w:rPr>
                <w:rFonts w:ascii="Calibri" w:eastAsia="Times New Roman" w:hAnsi="Calibri" w:cs="Times New Roman"/>
                <w:color w:val="000000"/>
                <w:lang w:eastAsia="cs-CZ"/>
              </w:rPr>
            </w:pPr>
            <w:r w:rsidRPr="00661A8D">
              <w:rPr>
                <w:rFonts w:ascii="Calibri" w:eastAsia="Times New Roman" w:hAnsi="Calibri" w:cs="Times New Roman"/>
                <w:color w:val="000000"/>
                <w:lang w:eastAsia="cs-CZ"/>
              </w:rPr>
              <w:t>5. Rozvoj obcí</w:t>
            </w:r>
          </w:p>
        </w:tc>
        <w:tc>
          <w:tcPr>
            <w:tcW w:w="1276" w:type="dxa"/>
            <w:noWrap/>
            <w:vAlign w:val="bottom"/>
          </w:tcPr>
          <w:p w14:paraId="3F86EE4E" w14:textId="5EE63E75" w:rsidR="00692299" w:rsidRPr="00661A8D" w:rsidRDefault="0053242F" w:rsidP="00692299">
            <w:pPr>
              <w:jc w:val="both"/>
              <w:rPr>
                <w:rFonts w:ascii="Calibri" w:hAnsi="Calibri" w:cs="Calibri"/>
                <w:color w:val="000000"/>
              </w:rPr>
            </w:pPr>
            <w:r>
              <w:rPr>
                <w:rFonts w:ascii="Calibri" w:hAnsi="Calibri" w:cs="Calibri"/>
                <w:color w:val="000000"/>
              </w:rPr>
              <w:t>2</w:t>
            </w:r>
          </w:p>
        </w:tc>
        <w:tc>
          <w:tcPr>
            <w:tcW w:w="1134" w:type="dxa"/>
            <w:noWrap/>
            <w:vAlign w:val="bottom"/>
          </w:tcPr>
          <w:p w14:paraId="3670F23D" w14:textId="4DE9C422" w:rsidR="00692299" w:rsidRPr="00661A8D" w:rsidRDefault="0053242F" w:rsidP="00692299">
            <w:pPr>
              <w:jc w:val="both"/>
              <w:rPr>
                <w:rFonts w:ascii="Calibri" w:hAnsi="Calibri" w:cs="Calibri"/>
                <w:color w:val="000000"/>
              </w:rPr>
            </w:pPr>
            <w:r>
              <w:rPr>
                <w:rFonts w:ascii="Calibri" w:hAnsi="Calibri" w:cs="Calibri"/>
                <w:color w:val="000000"/>
              </w:rPr>
              <w:t>28 %</w:t>
            </w:r>
          </w:p>
        </w:tc>
        <w:tc>
          <w:tcPr>
            <w:tcW w:w="1163" w:type="dxa"/>
            <w:shd w:val="clear" w:color="auto" w:fill="BFBFBF" w:themeFill="background1" w:themeFillShade="BF"/>
            <w:noWrap/>
            <w:vAlign w:val="bottom"/>
          </w:tcPr>
          <w:p w14:paraId="2609E813" w14:textId="2A5497E7" w:rsidR="00692299" w:rsidRPr="00661A8D" w:rsidRDefault="00692299" w:rsidP="00692299">
            <w:pPr>
              <w:jc w:val="both"/>
              <w:rPr>
                <w:rFonts w:ascii="Calibri" w:hAnsi="Calibri" w:cs="Calibri"/>
                <w:color w:val="000000"/>
              </w:rPr>
            </w:pPr>
          </w:p>
        </w:tc>
        <w:tc>
          <w:tcPr>
            <w:tcW w:w="1434" w:type="dxa"/>
            <w:gridSpan w:val="2"/>
            <w:shd w:val="clear" w:color="auto" w:fill="BFBFBF" w:themeFill="background1" w:themeFillShade="BF"/>
            <w:noWrap/>
            <w:vAlign w:val="bottom"/>
          </w:tcPr>
          <w:p w14:paraId="6518F98A" w14:textId="0BCBF3CC" w:rsidR="00692299" w:rsidRPr="00661A8D" w:rsidRDefault="00692299" w:rsidP="00692299">
            <w:pPr>
              <w:jc w:val="both"/>
              <w:rPr>
                <w:rFonts w:ascii="Calibri" w:hAnsi="Calibri" w:cs="Calibri"/>
                <w:color w:val="000000"/>
              </w:rPr>
            </w:pPr>
          </w:p>
        </w:tc>
      </w:tr>
    </w:tbl>
    <w:p w14:paraId="0CEB13CE" w14:textId="5B3ED8E3" w:rsidR="002D0733" w:rsidRPr="00661A8D" w:rsidRDefault="005746F2" w:rsidP="002C192C">
      <w:pPr>
        <w:spacing w:before="120" w:after="0"/>
        <w:jc w:val="both"/>
        <w:rPr>
          <w:rFonts w:eastAsiaTheme="majorEastAsia" w:cstheme="majorBidi"/>
          <w:bCs/>
        </w:rPr>
      </w:pPr>
      <w:bookmarkStart w:id="3" w:name="_Hlk486230759"/>
      <w:bookmarkEnd w:id="2"/>
      <w:r w:rsidRPr="00661A8D">
        <w:rPr>
          <w:rFonts w:eastAsiaTheme="majorEastAsia" w:cstheme="majorBidi"/>
          <w:bCs/>
        </w:rPr>
        <w:t xml:space="preserve">Bylo přítomno </w:t>
      </w:r>
      <w:r w:rsidR="00312B8D">
        <w:rPr>
          <w:rFonts w:eastAsiaTheme="majorEastAsia" w:cstheme="majorBidi"/>
          <w:bCs/>
        </w:rPr>
        <w:t>7</w:t>
      </w:r>
      <w:r w:rsidRPr="00661A8D">
        <w:rPr>
          <w:rFonts w:eastAsiaTheme="majorEastAsia" w:cstheme="majorBidi"/>
          <w:bCs/>
        </w:rPr>
        <w:t xml:space="preserve"> z 1</w:t>
      </w:r>
      <w:r w:rsidR="00855499">
        <w:rPr>
          <w:rFonts w:eastAsiaTheme="majorEastAsia" w:cstheme="majorBidi"/>
          <w:bCs/>
        </w:rPr>
        <w:t>0</w:t>
      </w:r>
      <w:r w:rsidRPr="00661A8D">
        <w:rPr>
          <w:rFonts w:eastAsiaTheme="majorEastAsia" w:cstheme="majorBidi"/>
          <w:bCs/>
        </w:rPr>
        <w:t xml:space="preserve"> členů výběrové komise, proto jednání bylo usnášeníschopné. Veřejný sektor </w:t>
      </w:r>
      <w:r w:rsidR="0053242F">
        <w:rPr>
          <w:rFonts w:eastAsiaTheme="majorEastAsia" w:cstheme="majorBidi"/>
          <w:bCs/>
        </w:rPr>
        <w:t>ne</w:t>
      </w:r>
      <w:r w:rsidRPr="00661A8D">
        <w:rPr>
          <w:rFonts w:eastAsiaTheme="majorEastAsia" w:cstheme="majorBidi"/>
          <w:bCs/>
        </w:rPr>
        <w:t>měl většinu</w:t>
      </w:r>
      <w:r w:rsidR="00F82907">
        <w:rPr>
          <w:rFonts w:eastAsiaTheme="majorEastAsia" w:cstheme="majorBidi"/>
          <w:bCs/>
        </w:rPr>
        <w:t xml:space="preserve">, a proto </w:t>
      </w:r>
      <w:r w:rsidR="0053242F">
        <w:rPr>
          <w:rFonts w:eastAsiaTheme="majorEastAsia" w:cstheme="majorBidi"/>
          <w:bCs/>
        </w:rPr>
        <w:t>ne</w:t>
      </w:r>
      <w:r w:rsidR="00F82907">
        <w:rPr>
          <w:rFonts w:eastAsiaTheme="majorEastAsia" w:cstheme="majorBidi"/>
          <w:bCs/>
        </w:rPr>
        <w:t xml:space="preserve">došlo k relativnímu přepočtu hlasovacích práv dle Statutu MAS Horní </w:t>
      </w:r>
      <w:r w:rsidR="00F82907">
        <w:rPr>
          <w:rFonts w:eastAsiaTheme="majorEastAsia" w:cstheme="majorBidi"/>
          <w:bCs/>
        </w:rPr>
        <w:lastRenderedPageBreak/>
        <w:t>Pomoraví</w:t>
      </w:r>
      <w:r w:rsidRPr="00661A8D">
        <w:rPr>
          <w:rFonts w:eastAsiaTheme="majorEastAsia" w:cstheme="majorBidi"/>
          <w:bCs/>
        </w:rPr>
        <w:t>. Žádná ze zájmových skupin na jednání neměla většinu, proto nemuselo dojít k přepočtu hlasů.</w:t>
      </w:r>
    </w:p>
    <w:p w14:paraId="31638E11" w14:textId="77777777" w:rsidR="00312B8D" w:rsidRDefault="00312B8D" w:rsidP="002D7E40">
      <w:pPr>
        <w:pStyle w:val="Nadpis1"/>
        <w:numPr>
          <w:ilvl w:val="0"/>
          <w:numId w:val="1"/>
        </w:numPr>
        <w:spacing w:before="240"/>
        <w:jc w:val="both"/>
        <w:rPr>
          <w:rFonts w:asciiTheme="minorHAnsi" w:hAnsiTheme="minorHAnsi"/>
          <w:color w:val="auto"/>
          <w:sz w:val="24"/>
          <w:szCs w:val="22"/>
        </w:rPr>
      </w:pPr>
      <w:r>
        <w:rPr>
          <w:rFonts w:asciiTheme="minorHAnsi" w:hAnsiTheme="minorHAnsi"/>
          <w:color w:val="auto"/>
          <w:sz w:val="24"/>
          <w:szCs w:val="22"/>
        </w:rPr>
        <w:t>Volba předsedajícího a ověřovatele</w:t>
      </w:r>
    </w:p>
    <w:p w14:paraId="534DFFE9" w14:textId="2391746E" w:rsidR="00292BDF" w:rsidRPr="00292BDF" w:rsidRDefault="00292BDF" w:rsidP="00312B8D">
      <w:pPr>
        <w:spacing w:after="0"/>
        <w:jc w:val="both"/>
        <w:rPr>
          <w:bCs/>
        </w:rPr>
      </w:pPr>
      <w:r w:rsidRPr="00292BDF">
        <w:rPr>
          <w:bCs/>
        </w:rPr>
        <w:t xml:space="preserve">Z důvodu nepřítomnosti předsedy komise bylo potřeba zvolit pověřeného člena výběrové komise, který bude </w:t>
      </w:r>
      <w:r>
        <w:rPr>
          <w:bCs/>
        </w:rPr>
        <w:t>ověř</w:t>
      </w:r>
      <w:r w:rsidR="0053242F">
        <w:rPr>
          <w:bCs/>
        </w:rPr>
        <w:t>ovat</w:t>
      </w:r>
      <w:r>
        <w:rPr>
          <w:bCs/>
        </w:rPr>
        <w:t xml:space="preserve"> správnost zápisu a hodnotících listů. </w:t>
      </w:r>
    </w:p>
    <w:p w14:paraId="725F7066" w14:textId="77777777" w:rsidR="00312B8D" w:rsidRDefault="00312B8D" w:rsidP="00312B8D">
      <w:pPr>
        <w:spacing w:after="0"/>
        <w:jc w:val="both"/>
        <w:rPr>
          <w:b/>
        </w:rPr>
      </w:pPr>
      <w:r w:rsidRPr="00F75E19">
        <w:rPr>
          <w:b/>
        </w:rPr>
        <w:t xml:space="preserve">Volba </w:t>
      </w:r>
      <w:r>
        <w:rPr>
          <w:b/>
        </w:rPr>
        <w:t xml:space="preserve">pověřeného člena </w:t>
      </w:r>
      <w:r w:rsidRPr="00F75E19">
        <w:rPr>
          <w:b/>
        </w:rPr>
        <w:t xml:space="preserve">výběrové komise </w:t>
      </w:r>
    </w:p>
    <w:p w14:paraId="5267E254" w14:textId="77777777" w:rsidR="00312B8D" w:rsidRDefault="00312B8D" w:rsidP="00312B8D">
      <w:pPr>
        <w:spacing w:after="0"/>
        <w:jc w:val="both"/>
      </w:pPr>
      <w:r>
        <w:t xml:space="preserve">Navržen byl: </w:t>
      </w:r>
      <w:r w:rsidR="00E43007">
        <w:t>Zdeněk Axmann</w:t>
      </w:r>
    </w:p>
    <w:tbl>
      <w:tblPr>
        <w:tblStyle w:val="Mkatabulky"/>
        <w:tblW w:w="0" w:type="auto"/>
        <w:tblLook w:val="04A0" w:firstRow="1" w:lastRow="0" w:firstColumn="1" w:lastColumn="0" w:noHBand="0" w:noVBand="1"/>
      </w:tblPr>
      <w:tblGrid>
        <w:gridCol w:w="2830"/>
        <w:gridCol w:w="1774"/>
        <w:gridCol w:w="1701"/>
        <w:gridCol w:w="1560"/>
      </w:tblGrid>
      <w:tr w:rsidR="00312B8D" w14:paraId="2BEB0D1B" w14:textId="77777777" w:rsidTr="006E6808">
        <w:tc>
          <w:tcPr>
            <w:tcW w:w="2830" w:type="dxa"/>
            <w:vMerge w:val="restart"/>
            <w:vAlign w:val="center"/>
          </w:tcPr>
          <w:p w14:paraId="7662924B" w14:textId="77777777" w:rsidR="00312B8D" w:rsidRDefault="00312B8D" w:rsidP="006E6808">
            <w:pPr>
              <w:jc w:val="center"/>
              <w:rPr>
                <w:b/>
              </w:rPr>
            </w:pPr>
            <w:r>
              <w:rPr>
                <w:b/>
              </w:rPr>
              <w:t>Hlasování</w:t>
            </w:r>
          </w:p>
        </w:tc>
        <w:tc>
          <w:tcPr>
            <w:tcW w:w="1774" w:type="dxa"/>
            <w:vAlign w:val="center"/>
          </w:tcPr>
          <w:p w14:paraId="3E934906" w14:textId="77777777" w:rsidR="00312B8D" w:rsidRDefault="00312B8D" w:rsidP="006E6808">
            <w:pPr>
              <w:jc w:val="center"/>
              <w:rPr>
                <w:b/>
              </w:rPr>
            </w:pPr>
            <w:r>
              <w:rPr>
                <w:b/>
              </w:rPr>
              <w:t>PRO</w:t>
            </w:r>
          </w:p>
        </w:tc>
        <w:tc>
          <w:tcPr>
            <w:tcW w:w="1701" w:type="dxa"/>
            <w:vAlign w:val="center"/>
          </w:tcPr>
          <w:p w14:paraId="336535BC" w14:textId="77777777" w:rsidR="00312B8D" w:rsidRDefault="00312B8D" w:rsidP="006E6808">
            <w:pPr>
              <w:jc w:val="center"/>
              <w:rPr>
                <w:b/>
              </w:rPr>
            </w:pPr>
            <w:r>
              <w:rPr>
                <w:b/>
              </w:rPr>
              <w:t>PROTI</w:t>
            </w:r>
          </w:p>
        </w:tc>
        <w:tc>
          <w:tcPr>
            <w:tcW w:w="1560" w:type="dxa"/>
            <w:vAlign w:val="center"/>
          </w:tcPr>
          <w:p w14:paraId="4CCB3CDF" w14:textId="77777777" w:rsidR="00312B8D" w:rsidRDefault="00312B8D" w:rsidP="006E6808">
            <w:pPr>
              <w:jc w:val="center"/>
              <w:rPr>
                <w:b/>
              </w:rPr>
            </w:pPr>
            <w:r>
              <w:rPr>
                <w:b/>
              </w:rPr>
              <w:t>ZDRŽEL SE</w:t>
            </w:r>
          </w:p>
        </w:tc>
      </w:tr>
      <w:tr w:rsidR="00312B8D" w14:paraId="3ED3FF65" w14:textId="77777777" w:rsidTr="006E6808">
        <w:tc>
          <w:tcPr>
            <w:tcW w:w="2830" w:type="dxa"/>
            <w:vMerge/>
            <w:vAlign w:val="center"/>
          </w:tcPr>
          <w:p w14:paraId="73629355" w14:textId="77777777" w:rsidR="00312B8D" w:rsidRDefault="00312B8D" w:rsidP="006E6808">
            <w:pPr>
              <w:jc w:val="center"/>
              <w:rPr>
                <w:b/>
              </w:rPr>
            </w:pPr>
          </w:p>
        </w:tc>
        <w:tc>
          <w:tcPr>
            <w:tcW w:w="1774" w:type="dxa"/>
            <w:vAlign w:val="center"/>
          </w:tcPr>
          <w:p w14:paraId="27BB0B82" w14:textId="542CFC40" w:rsidR="00312B8D" w:rsidRDefault="0053242F" w:rsidP="006E6808">
            <w:pPr>
              <w:jc w:val="center"/>
              <w:rPr>
                <w:b/>
              </w:rPr>
            </w:pPr>
            <w:r>
              <w:rPr>
                <w:b/>
              </w:rPr>
              <w:t>6</w:t>
            </w:r>
          </w:p>
        </w:tc>
        <w:tc>
          <w:tcPr>
            <w:tcW w:w="1701" w:type="dxa"/>
            <w:vAlign w:val="center"/>
          </w:tcPr>
          <w:p w14:paraId="4DB535CB" w14:textId="77777777" w:rsidR="00312B8D" w:rsidRDefault="00312B8D" w:rsidP="006E6808">
            <w:pPr>
              <w:jc w:val="center"/>
              <w:rPr>
                <w:b/>
              </w:rPr>
            </w:pPr>
            <w:r>
              <w:rPr>
                <w:b/>
              </w:rPr>
              <w:t>0</w:t>
            </w:r>
          </w:p>
        </w:tc>
        <w:tc>
          <w:tcPr>
            <w:tcW w:w="1560" w:type="dxa"/>
            <w:vAlign w:val="center"/>
          </w:tcPr>
          <w:p w14:paraId="3BDD9619" w14:textId="5FAE99A8" w:rsidR="00312B8D" w:rsidRDefault="0053242F" w:rsidP="006E6808">
            <w:pPr>
              <w:jc w:val="center"/>
              <w:rPr>
                <w:b/>
              </w:rPr>
            </w:pPr>
            <w:r>
              <w:rPr>
                <w:b/>
              </w:rPr>
              <w:t>1</w:t>
            </w:r>
          </w:p>
        </w:tc>
      </w:tr>
    </w:tbl>
    <w:p w14:paraId="65F99603" w14:textId="759B5A4D" w:rsidR="00312B8D" w:rsidRDefault="00312B8D" w:rsidP="00312B8D">
      <w:pPr>
        <w:spacing w:after="0"/>
        <w:jc w:val="both"/>
        <w:rPr>
          <w:b/>
        </w:rPr>
      </w:pPr>
      <w:r w:rsidRPr="00F75E19">
        <w:rPr>
          <w:b/>
        </w:rPr>
        <w:t xml:space="preserve">Výběrová komise schvaluje </w:t>
      </w:r>
      <w:r w:rsidR="00F82907">
        <w:rPr>
          <w:b/>
        </w:rPr>
        <w:t>Zdeňka Axmanna</w:t>
      </w:r>
      <w:r>
        <w:rPr>
          <w:b/>
        </w:rPr>
        <w:t xml:space="preserve"> jako pověře</w:t>
      </w:r>
      <w:r w:rsidR="00F82907">
        <w:rPr>
          <w:b/>
        </w:rPr>
        <w:t>ného</w:t>
      </w:r>
      <w:r w:rsidR="00292BDF">
        <w:rPr>
          <w:b/>
        </w:rPr>
        <w:t xml:space="preserve"> </w:t>
      </w:r>
      <w:r>
        <w:rPr>
          <w:b/>
        </w:rPr>
        <w:t>člen</w:t>
      </w:r>
      <w:r w:rsidR="00F82907">
        <w:rPr>
          <w:b/>
        </w:rPr>
        <w:t>a</w:t>
      </w:r>
      <w:r>
        <w:rPr>
          <w:b/>
        </w:rPr>
        <w:t xml:space="preserve"> výběrové komise </w:t>
      </w:r>
      <w:r w:rsidR="00F82907">
        <w:rPr>
          <w:b/>
        </w:rPr>
        <w:t>pro jednání 1</w:t>
      </w:r>
      <w:r w:rsidR="0053242F">
        <w:rPr>
          <w:b/>
        </w:rPr>
        <w:t>8</w:t>
      </w:r>
      <w:r w:rsidR="00F82907">
        <w:rPr>
          <w:b/>
        </w:rPr>
        <w:t xml:space="preserve">. </w:t>
      </w:r>
      <w:r w:rsidR="0053242F">
        <w:rPr>
          <w:b/>
        </w:rPr>
        <w:t>3</w:t>
      </w:r>
      <w:r w:rsidR="00F82907">
        <w:rPr>
          <w:b/>
        </w:rPr>
        <w:t>. 20</w:t>
      </w:r>
      <w:r w:rsidR="0053242F">
        <w:rPr>
          <w:b/>
        </w:rPr>
        <w:t>20</w:t>
      </w:r>
      <w:r w:rsidR="00F82907">
        <w:rPr>
          <w:b/>
        </w:rPr>
        <w:t>.</w:t>
      </w:r>
    </w:p>
    <w:p w14:paraId="2AB38BAD" w14:textId="3F7C9300" w:rsidR="0015177E" w:rsidRDefault="002E0932" w:rsidP="002D7E40">
      <w:pPr>
        <w:pStyle w:val="Nadpis1"/>
        <w:numPr>
          <w:ilvl w:val="0"/>
          <w:numId w:val="1"/>
        </w:numPr>
        <w:spacing w:before="240"/>
        <w:jc w:val="both"/>
        <w:rPr>
          <w:rFonts w:asciiTheme="minorHAnsi" w:hAnsiTheme="minorHAnsi"/>
          <w:color w:val="auto"/>
          <w:sz w:val="24"/>
          <w:szCs w:val="22"/>
        </w:rPr>
      </w:pPr>
      <w:r>
        <w:rPr>
          <w:rFonts w:asciiTheme="minorHAnsi" w:hAnsiTheme="minorHAnsi"/>
          <w:color w:val="auto"/>
          <w:sz w:val="24"/>
          <w:szCs w:val="22"/>
        </w:rPr>
        <w:t>Opětovné h</w:t>
      </w:r>
      <w:r w:rsidR="0015177E" w:rsidRPr="00855499">
        <w:rPr>
          <w:rFonts w:asciiTheme="minorHAnsi" w:hAnsiTheme="minorHAnsi"/>
          <w:color w:val="auto"/>
          <w:sz w:val="24"/>
          <w:szCs w:val="22"/>
        </w:rPr>
        <w:t xml:space="preserve">odnocení žádostí o podporu předložených </w:t>
      </w:r>
      <w:r w:rsidR="0015177E">
        <w:rPr>
          <w:rFonts w:asciiTheme="minorHAnsi" w:hAnsiTheme="minorHAnsi"/>
          <w:color w:val="auto"/>
          <w:sz w:val="24"/>
          <w:szCs w:val="22"/>
        </w:rPr>
        <w:t>do 15</w:t>
      </w:r>
      <w:r w:rsidR="0015177E" w:rsidRPr="00965FA9">
        <w:rPr>
          <w:rFonts w:asciiTheme="minorHAnsi" w:hAnsiTheme="minorHAnsi"/>
          <w:color w:val="auto"/>
          <w:sz w:val="24"/>
          <w:szCs w:val="22"/>
        </w:rPr>
        <w:t>.výzv</w:t>
      </w:r>
      <w:r w:rsidR="0015177E">
        <w:rPr>
          <w:rFonts w:asciiTheme="minorHAnsi" w:hAnsiTheme="minorHAnsi"/>
          <w:color w:val="auto"/>
          <w:sz w:val="24"/>
          <w:szCs w:val="22"/>
        </w:rPr>
        <w:t xml:space="preserve">y </w:t>
      </w:r>
      <w:r w:rsidR="0015177E" w:rsidRPr="00965FA9">
        <w:rPr>
          <w:rFonts w:asciiTheme="minorHAnsi" w:hAnsiTheme="minorHAnsi"/>
          <w:color w:val="auto"/>
          <w:sz w:val="24"/>
          <w:szCs w:val="22"/>
        </w:rPr>
        <w:t>MAS Horní Pomoraví</w:t>
      </w:r>
      <w:r w:rsidR="0015177E">
        <w:rPr>
          <w:rFonts w:asciiTheme="minorHAnsi" w:hAnsiTheme="minorHAnsi"/>
          <w:color w:val="auto"/>
          <w:sz w:val="24"/>
          <w:szCs w:val="22"/>
        </w:rPr>
        <w:t>-IROP</w:t>
      </w:r>
    </w:p>
    <w:p w14:paraId="45024430" w14:textId="77777777" w:rsidR="0015177E" w:rsidRPr="00312B8D" w:rsidRDefault="0015177E" w:rsidP="002D7E40">
      <w:pPr>
        <w:pStyle w:val="Odstavecseseznamem"/>
        <w:numPr>
          <w:ilvl w:val="0"/>
          <w:numId w:val="3"/>
        </w:numPr>
        <w:spacing w:after="0"/>
        <w:rPr>
          <w:b/>
        </w:rPr>
      </w:pPr>
      <w:r w:rsidRPr="00E706BA">
        <w:rPr>
          <w:b/>
        </w:rPr>
        <w:t>Kontrola střetu zájmu členů výběrové komise</w:t>
      </w:r>
    </w:p>
    <w:p w14:paraId="02FEC533" w14:textId="5271094D" w:rsidR="0015177E" w:rsidRDefault="0015177E" w:rsidP="0015177E">
      <w:pPr>
        <w:spacing w:after="0"/>
        <w:jc w:val="both"/>
      </w:pPr>
      <w:r>
        <w:t>Celkově bylo k</w:t>
      </w:r>
      <w:r w:rsidR="002E0932">
        <w:t xml:space="preserve"> opětovnému </w:t>
      </w:r>
      <w:r>
        <w:t>věcnému hodnocení</w:t>
      </w:r>
      <w:r w:rsidR="002E0932">
        <w:t xml:space="preserve"> v rámci 15. výzvy MAS Horní Pomoraví - IROP</w:t>
      </w:r>
      <w:r>
        <w:t xml:space="preserve"> předložen</w:t>
      </w:r>
      <w:r w:rsidR="002E0932">
        <w:t>y tři</w:t>
      </w:r>
      <w:r>
        <w:t xml:space="preserve"> žádost</w:t>
      </w:r>
      <w:r w:rsidR="0055533B">
        <w:t>í</w:t>
      </w:r>
      <w:r>
        <w:t xml:space="preserve"> o podporu</w:t>
      </w:r>
      <w:r w:rsidR="002E0932">
        <w:t>, u kterých došlo v rámci závěrečného ověření způsobilosti k zásadním změnám obsahu projektu.</w:t>
      </w:r>
    </w:p>
    <w:p w14:paraId="02DFEE41" w14:textId="77777777" w:rsidR="0015177E" w:rsidRDefault="0015177E" w:rsidP="0015177E">
      <w:pPr>
        <w:spacing w:before="120" w:after="0"/>
        <w:jc w:val="both"/>
        <w:rPr>
          <w:b/>
        </w:rPr>
      </w:pPr>
      <w:r w:rsidRPr="004E04FA">
        <w:rPr>
          <w:b/>
        </w:rPr>
        <w:t xml:space="preserve">Předložené žádosti do </w:t>
      </w:r>
      <w:r>
        <w:rPr>
          <w:b/>
        </w:rPr>
        <w:t>15</w:t>
      </w:r>
      <w:r w:rsidRPr="004E04FA">
        <w:rPr>
          <w:b/>
        </w:rPr>
        <w:t>.</w:t>
      </w:r>
      <w:r>
        <w:rPr>
          <w:b/>
        </w:rPr>
        <w:t xml:space="preserve"> </w:t>
      </w:r>
      <w:r w:rsidRPr="004E04FA">
        <w:rPr>
          <w:b/>
        </w:rPr>
        <w:t>výzva MAS Horní Pomoraví-</w:t>
      </w:r>
      <w:r>
        <w:rPr>
          <w:b/>
        </w:rPr>
        <w:t xml:space="preserve">IROP-Modernizace mat. a základních škol </w:t>
      </w:r>
      <w:r w:rsidRPr="004E04FA">
        <w:rPr>
          <w:b/>
        </w:rPr>
        <w:t xml:space="preserve">I. </w:t>
      </w:r>
    </w:p>
    <w:tbl>
      <w:tblPr>
        <w:tblStyle w:val="Mkatabulky"/>
        <w:tblW w:w="904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80"/>
        <w:gridCol w:w="3969"/>
      </w:tblGrid>
      <w:tr w:rsidR="00F041B0" w:rsidRPr="00661A8D" w14:paraId="5007DF2F" w14:textId="77777777" w:rsidTr="00F041B0">
        <w:trPr>
          <w:trHeight w:val="743"/>
        </w:trPr>
        <w:tc>
          <w:tcPr>
            <w:tcW w:w="508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63C3D3FC" w14:textId="77777777" w:rsidR="00F041B0" w:rsidRPr="00661A8D" w:rsidRDefault="00F041B0" w:rsidP="006E6808">
            <w:pPr>
              <w:jc w:val="center"/>
              <w:rPr>
                <w:b/>
              </w:rPr>
            </w:pPr>
            <w:r w:rsidRPr="00661A8D">
              <w:rPr>
                <w:b/>
              </w:rPr>
              <w:t>Název žadatele</w:t>
            </w:r>
          </w:p>
        </w:tc>
        <w:tc>
          <w:tcPr>
            <w:tcW w:w="396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6AA84700" w14:textId="77777777" w:rsidR="00F041B0" w:rsidRPr="00661A8D" w:rsidRDefault="00F041B0" w:rsidP="006E6808">
            <w:pPr>
              <w:jc w:val="center"/>
              <w:rPr>
                <w:b/>
              </w:rPr>
            </w:pPr>
            <w:r w:rsidRPr="00661A8D">
              <w:rPr>
                <w:b/>
              </w:rPr>
              <w:t>Název projektu</w:t>
            </w:r>
          </w:p>
        </w:tc>
      </w:tr>
      <w:tr w:rsidR="00F041B0" w:rsidRPr="00393A74" w14:paraId="67D2F2D6" w14:textId="77777777" w:rsidTr="00F041B0">
        <w:trPr>
          <w:trHeight w:val="20"/>
        </w:trPr>
        <w:tc>
          <w:tcPr>
            <w:tcW w:w="5080" w:type="dxa"/>
            <w:tcBorders>
              <w:top w:val="single" w:sz="12" w:space="0" w:color="auto"/>
              <w:left w:val="single" w:sz="18" w:space="0" w:color="auto"/>
              <w:bottom w:val="single" w:sz="12" w:space="0" w:color="auto"/>
              <w:right w:val="single" w:sz="18" w:space="0" w:color="auto"/>
            </w:tcBorders>
          </w:tcPr>
          <w:p w14:paraId="5909E7C3" w14:textId="77777777" w:rsidR="00F041B0" w:rsidRDefault="00F041B0" w:rsidP="00ED1707">
            <w:pPr>
              <w:rPr>
                <w:rFonts w:ascii="Calibri" w:hAnsi="Calibri" w:cs="Calibri"/>
                <w:color w:val="000000"/>
              </w:rPr>
            </w:pPr>
            <w:r>
              <w:rPr>
                <w:rFonts w:ascii="Calibri" w:hAnsi="Calibri" w:cs="Calibri"/>
                <w:color w:val="000000"/>
              </w:rPr>
              <w:t>Základní škola Zábřeh, Boženy Němcové 1503/15, okres Šumperk</w:t>
            </w:r>
          </w:p>
        </w:tc>
        <w:tc>
          <w:tcPr>
            <w:tcW w:w="3969" w:type="dxa"/>
            <w:tcBorders>
              <w:top w:val="single" w:sz="12" w:space="0" w:color="auto"/>
              <w:left w:val="single" w:sz="18" w:space="0" w:color="auto"/>
              <w:bottom w:val="single" w:sz="12" w:space="0" w:color="auto"/>
              <w:right w:val="single" w:sz="18" w:space="0" w:color="auto"/>
            </w:tcBorders>
          </w:tcPr>
          <w:p w14:paraId="6C0D0DF0" w14:textId="77777777" w:rsidR="00F041B0" w:rsidRDefault="00F041B0" w:rsidP="00ED1707">
            <w:pPr>
              <w:rPr>
                <w:rFonts w:ascii="Calibri" w:hAnsi="Calibri" w:cs="Calibri"/>
                <w:color w:val="000000"/>
              </w:rPr>
            </w:pPr>
            <w:r>
              <w:rPr>
                <w:rFonts w:ascii="Calibri" w:hAnsi="Calibri" w:cs="Calibri"/>
                <w:color w:val="000000"/>
              </w:rPr>
              <w:t>Modernizace odborných učeben ZŠ B. Němcové Zábřeh</w:t>
            </w:r>
          </w:p>
        </w:tc>
      </w:tr>
      <w:tr w:rsidR="00F041B0" w:rsidRPr="00393A74" w14:paraId="15D2E720" w14:textId="77777777" w:rsidTr="00F041B0">
        <w:trPr>
          <w:trHeight w:val="20"/>
        </w:trPr>
        <w:tc>
          <w:tcPr>
            <w:tcW w:w="5080" w:type="dxa"/>
            <w:tcBorders>
              <w:top w:val="single" w:sz="12" w:space="0" w:color="auto"/>
              <w:left w:val="single" w:sz="18" w:space="0" w:color="auto"/>
              <w:bottom w:val="single" w:sz="12" w:space="0" w:color="auto"/>
              <w:right w:val="single" w:sz="18" w:space="0" w:color="auto"/>
            </w:tcBorders>
          </w:tcPr>
          <w:p w14:paraId="22BAFBDF" w14:textId="77777777" w:rsidR="00F041B0" w:rsidRDefault="00F041B0" w:rsidP="00ED1707">
            <w:pPr>
              <w:rPr>
                <w:rFonts w:ascii="Calibri" w:hAnsi="Calibri" w:cs="Calibri"/>
                <w:color w:val="000000"/>
              </w:rPr>
            </w:pPr>
            <w:r>
              <w:rPr>
                <w:rFonts w:ascii="Calibri" w:hAnsi="Calibri" w:cs="Calibri"/>
                <w:color w:val="000000"/>
              </w:rPr>
              <w:t>Základní škola a Mateřská škola Rovensko, okres Šumperk, příspěvková organizace</w:t>
            </w:r>
          </w:p>
        </w:tc>
        <w:tc>
          <w:tcPr>
            <w:tcW w:w="3969" w:type="dxa"/>
            <w:tcBorders>
              <w:top w:val="single" w:sz="12" w:space="0" w:color="auto"/>
              <w:left w:val="single" w:sz="18" w:space="0" w:color="auto"/>
              <w:bottom w:val="single" w:sz="12" w:space="0" w:color="auto"/>
              <w:right w:val="single" w:sz="18" w:space="0" w:color="auto"/>
            </w:tcBorders>
          </w:tcPr>
          <w:p w14:paraId="7A5D64B6" w14:textId="77777777" w:rsidR="00F041B0" w:rsidRDefault="00F041B0" w:rsidP="00ED1707">
            <w:pPr>
              <w:rPr>
                <w:rFonts w:ascii="Calibri" w:hAnsi="Calibri" w:cs="Calibri"/>
                <w:color w:val="000000"/>
              </w:rPr>
            </w:pPr>
            <w:r>
              <w:rPr>
                <w:rFonts w:ascii="Calibri" w:hAnsi="Calibri" w:cs="Calibri"/>
                <w:color w:val="000000"/>
              </w:rPr>
              <w:t>Zázemí pro rozvoj klíčových kompetencí v ZŠ Rovensko</w:t>
            </w:r>
          </w:p>
        </w:tc>
      </w:tr>
      <w:tr w:rsidR="00F041B0" w:rsidRPr="00393A74" w14:paraId="5B92B252" w14:textId="77777777" w:rsidTr="00F041B0">
        <w:trPr>
          <w:trHeight w:val="20"/>
        </w:trPr>
        <w:tc>
          <w:tcPr>
            <w:tcW w:w="5080" w:type="dxa"/>
            <w:tcBorders>
              <w:top w:val="single" w:sz="12" w:space="0" w:color="auto"/>
              <w:left w:val="single" w:sz="18" w:space="0" w:color="auto"/>
              <w:bottom w:val="single" w:sz="12" w:space="0" w:color="auto"/>
              <w:right w:val="single" w:sz="18" w:space="0" w:color="auto"/>
            </w:tcBorders>
          </w:tcPr>
          <w:p w14:paraId="3197EB76" w14:textId="77777777" w:rsidR="00F041B0" w:rsidRDefault="00F041B0" w:rsidP="00ED1707">
            <w:pPr>
              <w:rPr>
                <w:rFonts w:ascii="Calibri" w:hAnsi="Calibri" w:cs="Calibri"/>
                <w:color w:val="000000"/>
              </w:rPr>
            </w:pPr>
            <w:r>
              <w:rPr>
                <w:rFonts w:ascii="Calibri" w:hAnsi="Calibri" w:cs="Calibri"/>
                <w:color w:val="000000"/>
              </w:rPr>
              <w:t>Základní škola a Mateřská škola Sudkov, příspěvková organizace</w:t>
            </w:r>
          </w:p>
        </w:tc>
        <w:tc>
          <w:tcPr>
            <w:tcW w:w="3969" w:type="dxa"/>
            <w:tcBorders>
              <w:top w:val="single" w:sz="12" w:space="0" w:color="auto"/>
              <w:left w:val="single" w:sz="18" w:space="0" w:color="auto"/>
              <w:bottom w:val="single" w:sz="12" w:space="0" w:color="auto"/>
              <w:right w:val="single" w:sz="18" w:space="0" w:color="auto"/>
            </w:tcBorders>
          </w:tcPr>
          <w:p w14:paraId="2C30D4FA" w14:textId="77777777" w:rsidR="00F041B0" w:rsidRDefault="00F041B0" w:rsidP="00ED1707">
            <w:pPr>
              <w:rPr>
                <w:rFonts w:ascii="Calibri" w:hAnsi="Calibri" w:cs="Calibri"/>
                <w:color w:val="000000"/>
              </w:rPr>
            </w:pPr>
            <w:r>
              <w:rPr>
                <w:rFonts w:ascii="Calibri" w:hAnsi="Calibri" w:cs="Calibri"/>
                <w:color w:val="000000"/>
              </w:rPr>
              <w:t>Obnova ICT techniky v ZŠ Sudkov</w:t>
            </w:r>
          </w:p>
        </w:tc>
      </w:tr>
    </w:tbl>
    <w:p w14:paraId="70F7AD38" w14:textId="77777777" w:rsidR="0015177E" w:rsidRDefault="0015177E" w:rsidP="0015177E">
      <w:pPr>
        <w:spacing w:after="0"/>
        <w:jc w:val="both"/>
      </w:pPr>
    </w:p>
    <w:p w14:paraId="68BD2FAF" w14:textId="77777777" w:rsidR="0015177E" w:rsidRPr="00292BDF" w:rsidRDefault="0015177E" w:rsidP="002D7E40">
      <w:pPr>
        <w:pStyle w:val="Odstavecseseznamem"/>
        <w:numPr>
          <w:ilvl w:val="0"/>
          <w:numId w:val="3"/>
        </w:numPr>
        <w:spacing w:after="0"/>
        <w:rPr>
          <w:b/>
        </w:rPr>
      </w:pPr>
      <w:r w:rsidRPr="00292BDF">
        <w:rPr>
          <w:b/>
        </w:rPr>
        <w:t>Podpis etického kodexu a vyloučení členů z jednání komise</w:t>
      </w:r>
    </w:p>
    <w:p w14:paraId="5C676E40" w14:textId="25AA371F" w:rsidR="00F041B0" w:rsidRDefault="0015177E" w:rsidP="0015177E">
      <w:pPr>
        <w:spacing w:after="0"/>
        <w:jc w:val="both"/>
      </w:pPr>
      <w:r>
        <w:t>Z</w:t>
      </w:r>
      <w:r w:rsidR="00F041B0">
        <w:t>e zúčastněných</w:t>
      </w:r>
      <w:r>
        <w:t xml:space="preserve"> členů výběrové komise </w:t>
      </w:r>
      <w:r w:rsidR="00F041B0">
        <w:t>ne</w:t>
      </w:r>
      <w:r w:rsidR="00ED1707">
        <w:t xml:space="preserve">byl ve střetu zájmu </w:t>
      </w:r>
      <w:r w:rsidR="00F041B0">
        <w:t>nikdo.</w:t>
      </w:r>
    </w:p>
    <w:p w14:paraId="6FDFE3F5" w14:textId="77777777" w:rsidR="00ED1707" w:rsidRDefault="00ED1707" w:rsidP="0015177E">
      <w:pPr>
        <w:spacing w:after="0"/>
        <w:jc w:val="both"/>
      </w:pPr>
    </w:p>
    <w:p w14:paraId="7B3919F9" w14:textId="77777777" w:rsidR="0015177E" w:rsidRPr="00120E55" w:rsidRDefault="0015177E" w:rsidP="002D7E40">
      <w:pPr>
        <w:pStyle w:val="Odstavecseseznamem"/>
        <w:numPr>
          <w:ilvl w:val="0"/>
          <w:numId w:val="3"/>
        </w:numPr>
        <w:spacing w:after="0"/>
        <w:rPr>
          <w:b/>
        </w:rPr>
      </w:pPr>
      <w:r w:rsidRPr="00120E55">
        <w:rPr>
          <w:b/>
        </w:rPr>
        <w:t xml:space="preserve">Hodnocení žádostí o podporu </w:t>
      </w:r>
    </w:p>
    <w:p w14:paraId="7A7E566B" w14:textId="77777777" w:rsidR="00F041B0" w:rsidRPr="00F041B0" w:rsidRDefault="0015177E" w:rsidP="00F041B0">
      <w:pPr>
        <w:spacing w:after="0"/>
        <w:jc w:val="both"/>
        <w:rPr>
          <w:rFonts w:eastAsiaTheme="majorEastAsia" w:cstheme="minorHAnsi"/>
          <w:bCs/>
        </w:rPr>
      </w:pPr>
      <w:r w:rsidRPr="00F656A2">
        <w:rPr>
          <w:rFonts w:eastAsiaTheme="majorEastAsia" w:cstheme="majorBidi"/>
          <w:bCs/>
          <w:szCs w:val="24"/>
        </w:rPr>
        <w:t xml:space="preserve">Karel Hošek </w:t>
      </w:r>
      <w:r w:rsidR="00F041B0">
        <w:rPr>
          <w:rFonts w:eastAsiaTheme="majorEastAsia" w:cstheme="majorBidi"/>
          <w:bCs/>
          <w:szCs w:val="24"/>
        </w:rPr>
        <w:t xml:space="preserve">uvedl popis změn v hodnocených projektů a související informace. </w:t>
      </w:r>
      <w:r w:rsidR="00F041B0" w:rsidRPr="00D33191">
        <w:rPr>
          <w:rFonts w:eastAsiaTheme="majorEastAsia" w:cstheme="majorBidi"/>
          <w:bCs/>
          <w:szCs w:val="24"/>
        </w:rPr>
        <w:t xml:space="preserve">V říjnu loňského roku proběhlo hodnocení žádostí o podporu ve 15. výzvě MAS na podporu modernizací mateřských a základních škol, kde bylo předloženo 13 žádostí. Následně Centrum regionálního rozvoje s žadateli provádělo kontrolu žádostí a došlo k ukončení žádosti ZŠ Lesenice a následné žádosti o </w:t>
      </w:r>
      <w:r w:rsidR="00F041B0" w:rsidRPr="00D33191">
        <w:rPr>
          <w:rFonts w:eastAsiaTheme="majorEastAsia" w:cstheme="minorHAnsi"/>
          <w:bCs/>
        </w:rPr>
        <w:t>přezkum rozhodnutí, kterému nebylo vyhověno a žádost byla ukončena ze strany CRR. U tří žádostí došlo k zásadním změnám v obsahu projektu, které mají vliv na věcné hodnocení, které jsou předmětem nového věcného hodnocení.</w:t>
      </w:r>
    </w:p>
    <w:p w14:paraId="1F233A2D" w14:textId="77777777" w:rsidR="00F041B0" w:rsidRDefault="00F041B0" w:rsidP="00F041B0">
      <w:pPr>
        <w:spacing w:after="0"/>
        <w:jc w:val="both"/>
        <w:rPr>
          <w:rFonts w:eastAsia="Times New Roman" w:cstheme="minorHAnsi"/>
          <w:lang w:eastAsia="cs-CZ"/>
        </w:rPr>
      </w:pPr>
      <w:r w:rsidRPr="00D33191">
        <w:rPr>
          <w:rFonts w:eastAsia="Times New Roman" w:cstheme="minorHAnsi"/>
          <w:b/>
          <w:bCs/>
          <w:lang w:eastAsia="cs-CZ"/>
        </w:rPr>
        <w:t>ZŠ B. Němcové, Zábřeh</w:t>
      </w:r>
      <w:r w:rsidRPr="00D33191">
        <w:rPr>
          <w:rFonts w:eastAsia="Times New Roman" w:cstheme="minorHAnsi"/>
          <w:lang w:eastAsia="cs-CZ"/>
        </w:rPr>
        <w:t> - projekt Modernizace odborných učeben ZŠ B. Němcové Zábřeh je místo 4 učeben zaměřen na modernizaci pouze 2 učeben (viz původní hodnotící list a přehodnocený hodnotící list) - pokles bodového hodnocení z 80 bodů na 70.</w:t>
      </w:r>
    </w:p>
    <w:p w14:paraId="266C0875" w14:textId="257B810E" w:rsidR="00F041B0" w:rsidRDefault="00F041B0" w:rsidP="00F041B0">
      <w:pPr>
        <w:spacing w:after="0"/>
        <w:jc w:val="both"/>
        <w:rPr>
          <w:rFonts w:eastAsia="Times New Roman" w:cstheme="minorHAnsi"/>
          <w:lang w:eastAsia="cs-CZ"/>
        </w:rPr>
      </w:pPr>
      <w:r w:rsidRPr="00D33191">
        <w:rPr>
          <w:rFonts w:eastAsia="Times New Roman" w:cstheme="minorHAnsi"/>
          <w:b/>
          <w:bCs/>
          <w:lang w:eastAsia="cs-CZ"/>
        </w:rPr>
        <w:t>ZŠ Rovensko </w:t>
      </w:r>
      <w:r w:rsidRPr="00D33191">
        <w:rPr>
          <w:rFonts w:eastAsia="Times New Roman" w:cstheme="minorHAnsi"/>
          <w:lang w:eastAsia="cs-CZ"/>
        </w:rPr>
        <w:t>- projekt Zázemí pro rozvoj klíčových kompetencí v ZŠ Rovensko je místo 4 učeben zaměřen na modernizaci 3 učeben, což má vliv na bodové hodnocení kritéria 2.1, ale i 2.2. měrné finanční náklady - pokles bodového hodnocení z 100 bodů na 85.</w:t>
      </w:r>
    </w:p>
    <w:p w14:paraId="295108E7" w14:textId="198D2D6C" w:rsidR="00F041B0" w:rsidRPr="00D33191" w:rsidRDefault="00F041B0" w:rsidP="00F041B0">
      <w:pPr>
        <w:spacing w:after="0"/>
        <w:jc w:val="both"/>
        <w:rPr>
          <w:rFonts w:eastAsia="Times New Roman" w:cstheme="minorHAnsi"/>
          <w:lang w:eastAsia="cs-CZ"/>
        </w:rPr>
      </w:pPr>
      <w:r w:rsidRPr="00D33191">
        <w:rPr>
          <w:rFonts w:eastAsia="Times New Roman" w:cstheme="minorHAnsi"/>
          <w:b/>
          <w:bCs/>
          <w:lang w:eastAsia="cs-CZ"/>
        </w:rPr>
        <w:t>ZŠ Sudkov</w:t>
      </w:r>
      <w:r w:rsidRPr="00D33191">
        <w:rPr>
          <w:rFonts w:eastAsia="Times New Roman" w:cstheme="minorHAnsi"/>
          <w:lang w:eastAsia="cs-CZ"/>
        </w:rPr>
        <w:t> - projekt Obnova ICT techniky v ZŠ Sudkov je místo 3 učeben zaměřen na modernizaci pouze 1 učebnu,  což má vliv na bodové hodnocení kritéria 2.1, ale i 2.2. měrné finanční náklady (viz hodnotící listy v příloze) - pokles bodového hodnocení z 90 bodů na 65.</w:t>
      </w:r>
    </w:p>
    <w:p w14:paraId="498909FD" w14:textId="77777777" w:rsidR="00F041B0" w:rsidRPr="00F041B0" w:rsidRDefault="00F041B0" w:rsidP="00F041B0">
      <w:pPr>
        <w:spacing w:after="0"/>
        <w:jc w:val="both"/>
        <w:rPr>
          <w:rFonts w:eastAsiaTheme="majorEastAsia" w:cstheme="minorHAnsi"/>
          <w:bCs/>
        </w:rPr>
      </w:pPr>
    </w:p>
    <w:p w14:paraId="012126F5" w14:textId="431B5206" w:rsidR="0015177E" w:rsidRPr="00F041B0" w:rsidRDefault="0015177E" w:rsidP="00F041B0">
      <w:pPr>
        <w:spacing w:after="0"/>
        <w:jc w:val="both"/>
        <w:rPr>
          <w:rFonts w:eastAsiaTheme="majorEastAsia" w:cstheme="minorHAnsi"/>
          <w:bCs/>
        </w:rPr>
      </w:pPr>
      <w:r w:rsidRPr="00F041B0">
        <w:rPr>
          <w:rFonts w:eastAsiaTheme="majorEastAsia" w:cstheme="minorHAnsi"/>
          <w:bCs/>
        </w:rPr>
        <w:t>Prvním projektem k hodnocení byla žádost „</w:t>
      </w:r>
      <w:r w:rsidR="00ED1707" w:rsidRPr="00F041B0">
        <w:rPr>
          <w:rFonts w:eastAsiaTheme="majorEastAsia" w:cstheme="minorHAnsi"/>
          <w:bCs/>
        </w:rPr>
        <w:t>Modernizace odborných učeben ZŠ B. Němcové Zábřeh</w:t>
      </w:r>
      <w:r w:rsidRPr="00F041B0">
        <w:rPr>
          <w:rFonts w:eastAsiaTheme="majorEastAsia" w:cstheme="minorHAnsi"/>
          <w:bCs/>
        </w:rPr>
        <w:t xml:space="preserve">“ a žádost o podporu získala </w:t>
      </w:r>
      <w:r w:rsidR="00F041B0">
        <w:rPr>
          <w:rFonts w:eastAsiaTheme="majorEastAsia" w:cstheme="minorHAnsi"/>
          <w:bCs/>
        </w:rPr>
        <w:t>7</w:t>
      </w:r>
      <w:r w:rsidR="00657CF5" w:rsidRPr="00F041B0">
        <w:rPr>
          <w:rFonts w:eastAsiaTheme="majorEastAsia" w:cstheme="minorHAnsi"/>
          <w:bCs/>
        </w:rPr>
        <w:t>0</w:t>
      </w:r>
      <w:r w:rsidRPr="00F041B0">
        <w:rPr>
          <w:rFonts w:eastAsiaTheme="majorEastAsia" w:cstheme="minorHAnsi"/>
          <w:bCs/>
        </w:rPr>
        <w:t xml:space="preserve"> z </w:t>
      </w:r>
      <w:r w:rsidR="00657CF5" w:rsidRPr="00F041B0">
        <w:rPr>
          <w:rFonts w:eastAsiaTheme="majorEastAsia" w:cstheme="minorHAnsi"/>
          <w:bCs/>
        </w:rPr>
        <w:t>10</w:t>
      </w:r>
      <w:r w:rsidRPr="00F041B0">
        <w:rPr>
          <w:rFonts w:eastAsiaTheme="majorEastAsia" w:cstheme="minorHAnsi"/>
          <w:bCs/>
        </w:rPr>
        <w:t xml:space="preserve">0 možných bodů a splnila podmínky věcného hodnocení. Vyplněný a podepsaný hodnotící list je přílohou č. </w:t>
      </w:r>
      <w:r w:rsidR="00F041B0">
        <w:rPr>
          <w:rFonts w:eastAsiaTheme="majorEastAsia" w:cstheme="minorHAnsi"/>
          <w:bCs/>
        </w:rPr>
        <w:t>1</w:t>
      </w:r>
      <w:r w:rsidRPr="00F041B0">
        <w:rPr>
          <w:rFonts w:eastAsiaTheme="majorEastAsia" w:cstheme="minorHAnsi"/>
          <w:bCs/>
        </w:rPr>
        <w:t xml:space="preserve"> tohoto zápisu. </w:t>
      </w:r>
    </w:p>
    <w:p w14:paraId="6FE03DA6" w14:textId="03BA9CC2" w:rsidR="0015177E" w:rsidRPr="00ED1707" w:rsidRDefault="0015177E" w:rsidP="00664FD3">
      <w:pPr>
        <w:spacing w:before="120"/>
        <w:jc w:val="both"/>
        <w:rPr>
          <w:rFonts w:ascii="Calibri" w:eastAsia="Times New Roman" w:hAnsi="Calibri" w:cs="Calibri"/>
          <w:color w:val="000000"/>
          <w:lang w:eastAsia="cs-CZ"/>
        </w:rPr>
      </w:pPr>
      <w:r w:rsidRPr="006C2D9D">
        <w:rPr>
          <w:b/>
        </w:rPr>
        <w:t>Schválení věcného hodnocení projektu s reg. č.</w:t>
      </w:r>
      <w:r w:rsidR="00687A2A">
        <w:rPr>
          <w:b/>
        </w:rPr>
        <w:t xml:space="preserve"> </w:t>
      </w:r>
      <w:r w:rsidR="00ED1707" w:rsidRPr="00ED1707">
        <w:rPr>
          <w:b/>
        </w:rPr>
        <w:t xml:space="preserve">CZ.06.4.59/0.0/0.0/16_075/0011420 </w:t>
      </w:r>
      <w:r w:rsidRPr="006C2D9D">
        <w:rPr>
          <w:b/>
        </w:rPr>
        <w:t>dle vyplněného hodnotícího listu (příloha č.</w:t>
      </w:r>
      <w:r w:rsidR="00ED1707">
        <w:rPr>
          <w:b/>
        </w:rPr>
        <w:t xml:space="preserve"> </w:t>
      </w:r>
      <w:r w:rsidR="00F041B0">
        <w:rPr>
          <w:b/>
        </w:rPr>
        <w:t>1</w:t>
      </w:r>
      <w:r w:rsidRPr="006C2D9D">
        <w:rPr>
          <w:b/>
        </w:rPr>
        <w:t xml:space="preserve"> zápisu) </w:t>
      </w:r>
    </w:p>
    <w:tbl>
      <w:tblPr>
        <w:tblStyle w:val="Mkatabulky"/>
        <w:tblW w:w="0" w:type="auto"/>
        <w:tblInd w:w="108" w:type="dxa"/>
        <w:tblLook w:val="04A0" w:firstRow="1" w:lastRow="0" w:firstColumn="1" w:lastColumn="0" w:noHBand="0" w:noVBand="1"/>
      </w:tblPr>
      <w:tblGrid>
        <w:gridCol w:w="2830"/>
        <w:gridCol w:w="1774"/>
        <w:gridCol w:w="1701"/>
        <w:gridCol w:w="1560"/>
      </w:tblGrid>
      <w:tr w:rsidR="0015177E" w:rsidRPr="00F5653E" w14:paraId="3AC92AD9" w14:textId="77777777" w:rsidTr="006E6808">
        <w:tc>
          <w:tcPr>
            <w:tcW w:w="2830" w:type="dxa"/>
            <w:vMerge w:val="restart"/>
            <w:vAlign w:val="center"/>
          </w:tcPr>
          <w:p w14:paraId="08A9EF70" w14:textId="77777777" w:rsidR="0015177E" w:rsidRPr="00F5653E" w:rsidRDefault="0015177E" w:rsidP="006E6808">
            <w:pPr>
              <w:jc w:val="center"/>
              <w:rPr>
                <w:b/>
              </w:rPr>
            </w:pPr>
            <w:r w:rsidRPr="00F5653E">
              <w:rPr>
                <w:b/>
              </w:rPr>
              <w:t>Hlasování</w:t>
            </w:r>
          </w:p>
        </w:tc>
        <w:tc>
          <w:tcPr>
            <w:tcW w:w="1774" w:type="dxa"/>
            <w:vAlign w:val="center"/>
          </w:tcPr>
          <w:p w14:paraId="7A534A84" w14:textId="77777777" w:rsidR="0015177E" w:rsidRPr="00F5653E" w:rsidRDefault="0015177E" w:rsidP="006E6808">
            <w:pPr>
              <w:jc w:val="center"/>
              <w:rPr>
                <w:b/>
              </w:rPr>
            </w:pPr>
            <w:r w:rsidRPr="00F5653E">
              <w:rPr>
                <w:b/>
              </w:rPr>
              <w:t>PRO</w:t>
            </w:r>
          </w:p>
        </w:tc>
        <w:tc>
          <w:tcPr>
            <w:tcW w:w="1701" w:type="dxa"/>
            <w:vAlign w:val="center"/>
          </w:tcPr>
          <w:p w14:paraId="685E97F2" w14:textId="77777777" w:rsidR="0015177E" w:rsidRPr="00F5653E" w:rsidRDefault="0015177E" w:rsidP="006E6808">
            <w:pPr>
              <w:jc w:val="center"/>
              <w:rPr>
                <w:b/>
              </w:rPr>
            </w:pPr>
            <w:r w:rsidRPr="00F5653E">
              <w:rPr>
                <w:b/>
              </w:rPr>
              <w:t>PROTI</w:t>
            </w:r>
          </w:p>
        </w:tc>
        <w:tc>
          <w:tcPr>
            <w:tcW w:w="1560" w:type="dxa"/>
            <w:vAlign w:val="center"/>
          </w:tcPr>
          <w:p w14:paraId="0FF811A2" w14:textId="77777777" w:rsidR="0015177E" w:rsidRPr="00F5653E" w:rsidRDefault="0015177E" w:rsidP="006E6808">
            <w:pPr>
              <w:jc w:val="center"/>
              <w:rPr>
                <w:b/>
              </w:rPr>
            </w:pPr>
            <w:r w:rsidRPr="00F5653E">
              <w:rPr>
                <w:b/>
              </w:rPr>
              <w:t>ZDRŽEL SE</w:t>
            </w:r>
          </w:p>
        </w:tc>
      </w:tr>
      <w:tr w:rsidR="0015177E" w:rsidRPr="00F5653E" w14:paraId="5C55565F" w14:textId="77777777" w:rsidTr="006E6808">
        <w:trPr>
          <w:trHeight w:val="283"/>
        </w:trPr>
        <w:tc>
          <w:tcPr>
            <w:tcW w:w="2830" w:type="dxa"/>
            <w:vMerge/>
            <w:vAlign w:val="center"/>
          </w:tcPr>
          <w:p w14:paraId="527DAD1C" w14:textId="77777777" w:rsidR="0015177E" w:rsidRPr="00F5653E" w:rsidRDefault="0015177E" w:rsidP="006E6808">
            <w:pPr>
              <w:jc w:val="both"/>
              <w:rPr>
                <w:b/>
              </w:rPr>
            </w:pPr>
          </w:p>
        </w:tc>
        <w:tc>
          <w:tcPr>
            <w:tcW w:w="1774" w:type="dxa"/>
            <w:vAlign w:val="center"/>
          </w:tcPr>
          <w:p w14:paraId="3A66E2B0" w14:textId="03854A41" w:rsidR="0015177E" w:rsidRPr="00F5653E" w:rsidRDefault="00523515" w:rsidP="006E6808">
            <w:pPr>
              <w:jc w:val="center"/>
              <w:rPr>
                <w:b/>
              </w:rPr>
            </w:pPr>
            <w:r>
              <w:rPr>
                <w:b/>
              </w:rPr>
              <w:t>7</w:t>
            </w:r>
          </w:p>
        </w:tc>
        <w:tc>
          <w:tcPr>
            <w:tcW w:w="1701" w:type="dxa"/>
            <w:vAlign w:val="center"/>
          </w:tcPr>
          <w:p w14:paraId="181359C6" w14:textId="77777777" w:rsidR="0015177E" w:rsidRPr="00F5653E" w:rsidRDefault="0015177E" w:rsidP="006E6808">
            <w:pPr>
              <w:jc w:val="center"/>
              <w:rPr>
                <w:b/>
              </w:rPr>
            </w:pPr>
            <w:r w:rsidRPr="00F5653E">
              <w:rPr>
                <w:b/>
              </w:rPr>
              <w:t>0</w:t>
            </w:r>
          </w:p>
        </w:tc>
        <w:tc>
          <w:tcPr>
            <w:tcW w:w="1560" w:type="dxa"/>
            <w:vAlign w:val="center"/>
          </w:tcPr>
          <w:p w14:paraId="3967C09F" w14:textId="77777777" w:rsidR="0015177E" w:rsidRPr="00F5653E" w:rsidRDefault="0015177E" w:rsidP="006E6808">
            <w:pPr>
              <w:jc w:val="center"/>
              <w:rPr>
                <w:b/>
              </w:rPr>
            </w:pPr>
            <w:r w:rsidRPr="00F5653E">
              <w:rPr>
                <w:b/>
              </w:rPr>
              <w:t>0</w:t>
            </w:r>
          </w:p>
        </w:tc>
      </w:tr>
    </w:tbl>
    <w:p w14:paraId="50DF66B5" w14:textId="4307726B" w:rsidR="0015177E" w:rsidRPr="006C2D9D" w:rsidRDefault="0015177E" w:rsidP="0015177E">
      <w:pPr>
        <w:spacing w:before="120" w:after="0"/>
        <w:jc w:val="both"/>
        <w:rPr>
          <w:b/>
        </w:rPr>
      </w:pPr>
      <w:r w:rsidRPr="006C2D9D">
        <w:rPr>
          <w:b/>
        </w:rPr>
        <w:t xml:space="preserve">Výběrová komise MAS Horní Pomoraví schválila výsledek věcného hodnocení projektu s reg. č. </w:t>
      </w:r>
      <w:r w:rsidR="00ED1707" w:rsidRPr="00ED1707">
        <w:rPr>
          <w:rFonts w:ascii="Calibri" w:hAnsi="Calibri" w:cs="Calibri"/>
          <w:b/>
        </w:rPr>
        <w:t>CZ.06.4.59/0.0/0.0/16_075/0011420</w:t>
      </w:r>
      <w:r w:rsidRPr="006C2D9D">
        <w:rPr>
          <w:b/>
        </w:rPr>
        <w:t xml:space="preserve">. Projekt získáním </w:t>
      </w:r>
      <w:r w:rsidR="00F041B0">
        <w:rPr>
          <w:b/>
        </w:rPr>
        <w:t>7</w:t>
      </w:r>
      <w:r w:rsidR="00664FD3">
        <w:rPr>
          <w:b/>
        </w:rPr>
        <w:t>0</w:t>
      </w:r>
      <w:r w:rsidRPr="006C2D9D">
        <w:rPr>
          <w:b/>
        </w:rPr>
        <w:t xml:space="preserve"> bodů splnil podmínky věcného hodnocení.</w:t>
      </w:r>
    </w:p>
    <w:p w14:paraId="257412AF" w14:textId="77777777" w:rsidR="0015177E" w:rsidRPr="00F5653E" w:rsidRDefault="0015177E" w:rsidP="0015177E">
      <w:pPr>
        <w:spacing w:after="0"/>
        <w:jc w:val="both"/>
        <w:rPr>
          <w:rFonts w:eastAsiaTheme="majorEastAsia" w:cstheme="majorBidi"/>
          <w:bCs/>
        </w:rPr>
      </w:pPr>
    </w:p>
    <w:p w14:paraId="70FD90BF" w14:textId="02A29402" w:rsidR="0015177E" w:rsidRPr="00EC4AEF" w:rsidRDefault="0015177E" w:rsidP="0015177E">
      <w:pPr>
        <w:spacing w:after="0"/>
        <w:jc w:val="both"/>
        <w:rPr>
          <w:rFonts w:eastAsiaTheme="majorEastAsia" w:cstheme="majorBidi"/>
          <w:bCs/>
        </w:rPr>
      </w:pPr>
      <w:r w:rsidRPr="00F5653E">
        <w:rPr>
          <w:rFonts w:eastAsiaTheme="majorEastAsia" w:cstheme="majorBidi"/>
          <w:bCs/>
        </w:rPr>
        <w:t>Druhým projektem k hodnocení byla žádost „</w:t>
      </w:r>
      <w:r w:rsidR="00ED1707" w:rsidRPr="00ED1707">
        <w:rPr>
          <w:rFonts w:ascii="Calibri" w:hAnsi="Calibri" w:cs="Calibri"/>
        </w:rPr>
        <w:t>Zázemí pro rozvoj klíčových kompetencí v ZŠ Rovensko</w:t>
      </w:r>
      <w:r w:rsidRPr="00F5653E">
        <w:rPr>
          <w:rFonts w:eastAsiaTheme="majorEastAsia" w:cstheme="majorBidi"/>
          <w:bCs/>
        </w:rPr>
        <w:t>“ a projekt</w:t>
      </w:r>
      <w:r w:rsidRPr="00EC4AEF">
        <w:rPr>
          <w:rFonts w:eastAsiaTheme="majorEastAsia" w:cstheme="majorBidi"/>
          <w:bCs/>
        </w:rPr>
        <w:t xml:space="preserve"> získal </w:t>
      </w:r>
      <w:r w:rsidR="00F041B0">
        <w:rPr>
          <w:rFonts w:eastAsiaTheme="majorEastAsia" w:cstheme="majorBidi"/>
          <w:bCs/>
        </w:rPr>
        <w:t xml:space="preserve">85 </w:t>
      </w:r>
      <w:r w:rsidRPr="00EC4AEF">
        <w:rPr>
          <w:rFonts w:eastAsiaTheme="majorEastAsia" w:cstheme="majorBidi"/>
          <w:bCs/>
        </w:rPr>
        <w:t xml:space="preserve">z </w:t>
      </w:r>
      <w:r w:rsidR="00664FD3">
        <w:rPr>
          <w:rFonts w:eastAsiaTheme="majorEastAsia" w:cstheme="majorBidi"/>
          <w:bCs/>
        </w:rPr>
        <w:t>100</w:t>
      </w:r>
      <w:r w:rsidRPr="00EC4AEF">
        <w:rPr>
          <w:rFonts w:eastAsiaTheme="majorEastAsia" w:cstheme="majorBidi"/>
          <w:bCs/>
        </w:rPr>
        <w:t xml:space="preserve"> bodů a splnil podmínky věcného hodnocení. Vyplněný a podepsaný hodnotící list je přílohou č. </w:t>
      </w:r>
      <w:r w:rsidR="00F041B0">
        <w:rPr>
          <w:rFonts w:eastAsiaTheme="majorEastAsia" w:cstheme="majorBidi"/>
          <w:bCs/>
        </w:rPr>
        <w:t xml:space="preserve">2 </w:t>
      </w:r>
      <w:r w:rsidRPr="00EC4AEF">
        <w:rPr>
          <w:rFonts w:eastAsiaTheme="majorEastAsia" w:cstheme="majorBidi"/>
          <w:bCs/>
        </w:rPr>
        <w:t xml:space="preserve">tohoto zápisu. </w:t>
      </w:r>
    </w:p>
    <w:p w14:paraId="4AA6F309" w14:textId="5F480CA0" w:rsidR="0015177E" w:rsidRPr="00EC4AEF" w:rsidRDefault="0015177E" w:rsidP="0015177E">
      <w:pPr>
        <w:spacing w:before="240" w:after="0"/>
        <w:jc w:val="both"/>
        <w:rPr>
          <w:b/>
        </w:rPr>
      </w:pPr>
      <w:r w:rsidRPr="006C2D9D">
        <w:rPr>
          <w:b/>
        </w:rPr>
        <w:t xml:space="preserve">Schválení věcného hodnocení projektu s reg. č. </w:t>
      </w:r>
      <w:r w:rsidR="00ED1707" w:rsidRPr="00ED1707">
        <w:rPr>
          <w:rFonts w:ascii="Calibri" w:hAnsi="Calibri" w:cs="Calibri"/>
          <w:b/>
        </w:rPr>
        <w:t>CZ.06.4.59/0.0/0.0/16_075/0011572</w:t>
      </w:r>
      <w:r w:rsidR="00ED1707">
        <w:rPr>
          <w:rFonts w:ascii="Calibri" w:hAnsi="Calibri" w:cs="Calibri"/>
          <w:b/>
        </w:rPr>
        <w:t xml:space="preserve"> </w:t>
      </w:r>
      <w:r w:rsidRPr="006C2D9D">
        <w:rPr>
          <w:b/>
        </w:rPr>
        <w:t>dle vyplněného</w:t>
      </w:r>
      <w:r w:rsidRPr="00EC4AEF">
        <w:rPr>
          <w:b/>
        </w:rPr>
        <w:t xml:space="preserve"> hodnotícího listu (příloha č. </w:t>
      </w:r>
      <w:r w:rsidR="00F041B0">
        <w:rPr>
          <w:b/>
        </w:rPr>
        <w:t>2</w:t>
      </w:r>
      <w:r w:rsidRPr="00EC4AEF">
        <w:rPr>
          <w:b/>
        </w:rPr>
        <w:t xml:space="preserve"> zápisu) </w:t>
      </w:r>
    </w:p>
    <w:tbl>
      <w:tblPr>
        <w:tblStyle w:val="Mkatabulky"/>
        <w:tblW w:w="0" w:type="auto"/>
        <w:tblInd w:w="108" w:type="dxa"/>
        <w:tblLook w:val="04A0" w:firstRow="1" w:lastRow="0" w:firstColumn="1" w:lastColumn="0" w:noHBand="0" w:noVBand="1"/>
      </w:tblPr>
      <w:tblGrid>
        <w:gridCol w:w="2830"/>
        <w:gridCol w:w="1774"/>
        <w:gridCol w:w="1701"/>
        <w:gridCol w:w="1560"/>
      </w:tblGrid>
      <w:tr w:rsidR="0015177E" w:rsidRPr="00EC4AEF" w14:paraId="4DEFFD29" w14:textId="77777777" w:rsidTr="006E6808">
        <w:tc>
          <w:tcPr>
            <w:tcW w:w="2830" w:type="dxa"/>
            <w:vMerge w:val="restart"/>
            <w:vAlign w:val="center"/>
          </w:tcPr>
          <w:p w14:paraId="01C67FA8" w14:textId="77777777" w:rsidR="0015177E" w:rsidRPr="00EC4AEF" w:rsidRDefault="0015177E" w:rsidP="006E6808">
            <w:pPr>
              <w:jc w:val="center"/>
              <w:rPr>
                <w:b/>
              </w:rPr>
            </w:pPr>
            <w:r w:rsidRPr="00EC4AEF">
              <w:rPr>
                <w:b/>
              </w:rPr>
              <w:t>Hlasování</w:t>
            </w:r>
          </w:p>
        </w:tc>
        <w:tc>
          <w:tcPr>
            <w:tcW w:w="1774" w:type="dxa"/>
            <w:vAlign w:val="center"/>
          </w:tcPr>
          <w:p w14:paraId="371C0C46" w14:textId="77777777" w:rsidR="0015177E" w:rsidRPr="00EC4AEF" w:rsidRDefault="0015177E" w:rsidP="006E6808">
            <w:pPr>
              <w:jc w:val="center"/>
              <w:rPr>
                <w:b/>
              </w:rPr>
            </w:pPr>
            <w:r w:rsidRPr="00EC4AEF">
              <w:rPr>
                <w:b/>
              </w:rPr>
              <w:t>PRO</w:t>
            </w:r>
          </w:p>
        </w:tc>
        <w:tc>
          <w:tcPr>
            <w:tcW w:w="1701" w:type="dxa"/>
            <w:vAlign w:val="center"/>
          </w:tcPr>
          <w:p w14:paraId="4A0FB4C5" w14:textId="77777777" w:rsidR="0015177E" w:rsidRPr="00EC4AEF" w:rsidRDefault="0015177E" w:rsidP="006E6808">
            <w:pPr>
              <w:jc w:val="center"/>
              <w:rPr>
                <w:b/>
              </w:rPr>
            </w:pPr>
            <w:r w:rsidRPr="00EC4AEF">
              <w:rPr>
                <w:b/>
              </w:rPr>
              <w:t>PROTI</w:t>
            </w:r>
          </w:p>
        </w:tc>
        <w:tc>
          <w:tcPr>
            <w:tcW w:w="1560" w:type="dxa"/>
            <w:vAlign w:val="center"/>
          </w:tcPr>
          <w:p w14:paraId="5796C427" w14:textId="77777777" w:rsidR="0015177E" w:rsidRPr="00EC4AEF" w:rsidRDefault="0015177E" w:rsidP="006E6808">
            <w:pPr>
              <w:jc w:val="center"/>
              <w:rPr>
                <w:b/>
              </w:rPr>
            </w:pPr>
            <w:r w:rsidRPr="00EC4AEF">
              <w:rPr>
                <w:b/>
              </w:rPr>
              <w:t>ZDRŽEL SE</w:t>
            </w:r>
          </w:p>
        </w:tc>
      </w:tr>
      <w:tr w:rsidR="0015177E" w:rsidRPr="00EC4AEF" w14:paraId="6C281EF2" w14:textId="77777777" w:rsidTr="006E6808">
        <w:trPr>
          <w:trHeight w:val="283"/>
        </w:trPr>
        <w:tc>
          <w:tcPr>
            <w:tcW w:w="2830" w:type="dxa"/>
            <w:vMerge/>
            <w:vAlign w:val="center"/>
          </w:tcPr>
          <w:p w14:paraId="0ACFE471" w14:textId="77777777" w:rsidR="0015177E" w:rsidRPr="00EC4AEF" w:rsidRDefault="0015177E" w:rsidP="006E6808">
            <w:pPr>
              <w:jc w:val="both"/>
              <w:rPr>
                <w:b/>
              </w:rPr>
            </w:pPr>
          </w:p>
        </w:tc>
        <w:tc>
          <w:tcPr>
            <w:tcW w:w="1774" w:type="dxa"/>
            <w:vAlign w:val="center"/>
          </w:tcPr>
          <w:p w14:paraId="647B6EA8" w14:textId="2AC1AE73" w:rsidR="0015177E" w:rsidRPr="00EC4AEF" w:rsidRDefault="00523515" w:rsidP="006E6808">
            <w:pPr>
              <w:jc w:val="center"/>
              <w:rPr>
                <w:b/>
              </w:rPr>
            </w:pPr>
            <w:r>
              <w:rPr>
                <w:b/>
              </w:rPr>
              <w:t>7</w:t>
            </w:r>
          </w:p>
        </w:tc>
        <w:tc>
          <w:tcPr>
            <w:tcW w:w="1701" w:type="dxa"/>
            <w:vAlign w:val="center"/>
          </w:tcPr>
          <w:p w14:paraId="6E51184B" w14:textId="77777777" w:rsidR="0015177E" w:rsidRPr="00EC4AEF" w:rsidRDefault="0015177E" w:rsidP="006E6808">
            <w:pPr>
              <w:jc w:val="center"/>
              <w:rPr>
                <w:b/>
              </w:rPr>
            </w:pPr>
            <w:r w:rsidRPr="00EC4AEF">
              <w:rPr>
                <w:b/>
              </w:rPr>
              <w:t>0</w:t>
            </w:r>
          </w:p>
        </w:tc>
        <w:tc>
          <w:tcPr>
            <w:tcW w:w="1560" w:type="dxa"/>
            <w:vAlign w:val="center"/>
          </w:tcPr>
          <w:p w14:paraId="381DD95A" w14:textId="77777777" w:rsidR="0015177E" w:rsidRPr="00EC4AEF" w:rsidRDefault="0015177E" w:rsidP="006E6808">
            <w:pPr>
              <w:jc w:val="center"/>
              <w:rPr>
                <w:b/>
              </w:rPr>
            </w:pPr>
            <w:r w:rsidRPr="00EC4AEF">
              <w:rPr>
                <w:b/>
              </w:rPr>
              <w:t>0</w:t>
            </w:r>
          </w:p>
        </w:tc>
      </w:tr>
    </w:tbl>
    <w:p w14:paraId="5A380E2B" w14:textId="6C93D616" w:rsidR="0015177E" w:rsidRPr="006C2D9D" w:rsidRDefault="0015177E" w:rsidP="0015177E">
      <w:pPr>
        <w:spacing w:before="120" w:after="0"/>
        <w:jc w:val="both"/>
        <w:rPr>
          <w:b/>
        </w:rPr>
      </w:pPr>
      <w:r w:rsidRPr="00EC4AEF">
        <w:rPr>
          <w:b/>
        </w:rPr>
        <w:t xml:space="preserve">Výběrová komise MAS Horní Pomoraví schválila výsledek věcného hodnocení projektu s reg. č. </w:t>
      </w:r>
      <w:r w:rsidR="00ED1707" w:rsidRPr="00ED1707">
        <w:rPr>
          <w:rFonts w:ascii="Calibri" w:hAnsi="Calibri" w:cs="Calibri"/>
          <w:b/>
        </w:rPr>
        <w:t>CZ.06.4.59/0.0/0.0/16_075/0011572</w:t>
      </w:r>
      <w:r w:rsidRPr="006C2D9D">
        <w:rPr>
          <w:b/>
        </w:rPr>
        <w:t xml:space="preserve">. Projekt získáním </w:t>
      </w:r>
      <w:r w:rsidR="00F041B0">
        <w:rPr>
          <w:b/>
        </w:rPr>
        <w:t>85</w:t>
      </w:r>
      <w:r w:rsidRPr="006C2D9D">
        <w:rPr>
          <w:b/>
        </w:rPr>
        <w:t xml:space="preserve"> bodů splnil podmínky věcného hodnocení.</w:t>
      </w:r>
    </w:p>
    <w:p w14:paraId="750A601B" w14:textId="77777777" w:rsidR="00657CF5" w:rsidRPr="00F5653E" w:rsidRDefault="00657CF5" w:rsidP="00657CF5">
      <w:pPr>
        <w:spacing w:after="0"/>
        <w:jc w:val="both"/>
        <w:rPr>
          <w:rFonts w:eastAsiaTheme="majorEastAsia" w:cstheme="majorBidi"/>
          <w:bCs/>
        </w:rPr>
      </w:pPr>
    </w:p>
    <w:p w14:paraId="2A15DB01" w14:textId="45C80D5F" w:rsidR="00657CF5" w:rsidRPr="00EC4AEF" w:rsidRDefault="00F041B0" w:rsidP="00657CF5">
      <w:pPr>
        <w:spacing w:after="0"/>
        <w:jc w:val="both"/>
        <w:rPr>
          <w:rFonts w:eastAsiaTheme="majorEastAsia" w:cstheme="majorBidi"/>
          <w:bCs/>
        </w:rPr>
      </w:pPr>
      <w:r>
        <w:rPr>
          <w:rFonts w:eastAsiaTheme="majorEastAsia" w:cstheme="majorBidi"/>
          <w:bCs/>
        </w:rPr>
        <w:t>Třetím</w:t>
      </w:r>
      <w:r w:rsidR="00657CF5">
        <w:rPr>
          <w:rFonts w:eastAsiaTheme="majorEastAsia" w:cstheme="majorBidi"/>
          <w:bCs/>
        </w:rPr>
        <w:t xml:space="preserve"> </w:t>
      </w:r>
      <w:r w:rsidR="00657CF5" w:rsidRPr="00F5653E">
        <w:rPr>
          <w:rFonts w:eastAsiaTheme="majorEastAsia" w:cstheme="majorBidi"/>
          <w:bCs/>
        </w:rPr>
        <w:t>projektem k hodnocení byla žádost „</w:t>
      </w:r>
      <w:r w:rsidR="00657CF5" w:rsidRPr="00657CF5">
        <w:rPr>
          <w:rFonts w:ascii="Calibri" w:hAnsi="Calibri" w:cs="Calibri"/>
        </w:rPr>
        <w:t>Obnova ICT techniky v ZŠ Sudkov</w:t>
      </w:r>
      <w:r w:rsidR="00657CF5" w:rsidRPr="00F5653E">
        <w:rPr>
          <w:rFonts w:eastAsiaTheme="majorEastAsia" w:cstheme="majorBidi"/>
          <w:bCs/>
        </w:rPr>
        <w:t>“ a projekt</w:t>
      </w:r>
      <w:r w:rsidR="00657CF5" w:rsidRPr="00EC4AEF">
        <w:rPr>
          <w:rFonts w:eastAsiaTheme="majorEastAsia" w:cstheme="majorBidi"/>
          <w:bCs/>
        </w:rPr>
        <w:t xml:space="preserve"> získal </w:t>
      </w:r>
      <w:r>
        <w:rPr>
          <w:rFonts w:eastAsiaTheme="majorEastAsia" w:cstheme="majorBidi"/>
          <w:bCs/>
        </w:rPr>
        <w:t>65</w:t>
      </w:r>
      <w:r w:rsidR="00657CF5" w:rsidRPr="00EC4AEF">
        <w:rPr>
          <w:rFonts w:eastAsiaTheme="majorEastAsia" w:cstheme="majorBidi"/>
          <w:bCs/>
        </w:rPr>
        <w:t xml:space="preserve"> z </w:t>
      </w:r>
      <w:r w:rsidR="00664FD3">
        <w:rPr>
          <w:rFonts w:eastAsiaTheme="majorEastAsia" w:cstheme="majorBidi"/>
          <w:bCs/>
        </w:rPr>
        <w:t>100</w:t>
      </w:r>
      <w:r w:rsidR="00657CF5" w:rsidRPr="00EC4AEF">
        <w:rPr>
          <w:rFonts w:eastAsiaTheme="majorEastAsia" w:cstheme="majorBidi"/>
          <w:bCs/>
        </w:rPr>
        <w:t xml:space="preserve"> bodů a splnil podmínky věcného hodnocení. Vyplněný a podepsaný hodnotící list je přílohou č. </w:t>
      </w:r>
      <w:r>
        <w:rPr>
          <w:rFonts w:eastAsiaTheme="majorEastAsia" w:cstheme="majorBidi"/>
          <w:bCs/>
        </w:rPr>
        <w:t xml:space="preserve">3 </w:t>
      </w:r>
      <w:r w:rsidR="00657CF5" w:rsidRPr="00EC4AEF">
        <w:rPr>
          <w:rFonts w:eastAsiaTheme="majorEastAsia" w:cstheme="majorBidi"/>
          <w:bCs/>
        </w:rPr>
        <w:t xml:space="preserve">tohoto zápisu. </w:t>
      </w:r>
    </w:p>
    <w:p w14:paraId="237F7E1F" w14:textId="06C74F3F" w:rsidR="00657CF5" w:rsidRPr="00EC4AEF" w:rsidRDefault="00657CF5" w:rsidP="00657CF5">
      <w:pPr>
        <w:spacing w:before="240" w:after="0"/>
        <w:jc w:val="both"/>
        <w:rPr>
          <w:b/>
        </w:rPr>
      </w:pPr>
      <w:r w:rsidRPr="006C2D9D">
        <w:rPr>
          <w:b/>
        </w:rPr>
        <w:t xml:space="preserve">Schválení věcného hodnocení projektu s reg. č. </w:t>
      </w:r>
      <w:r w:rsidRPr="00657CF5">
        <w:rPr>
          <w:rFonts w:ascii="Calibri" w:hAnsi="Calibri" w:cs="Calibri"/>
          <w:b/>
        </w:rPr>
        <w:t>CZ.06.4.59/0.0/0.0/16_075/0011639</w:t>
      </w:r>
      <w:r>
        <w:rPr>
          <w:rFonts w:ascii="Calibri" w:hAnsi="Calibri" w:cs="Calibri"/>
          <w:b/>
        </w:rPr>
        <w:t xml:space="preserve"> </w:t>
      </w:r>
      <w:r w:rsidRPr="006C2D9D">
        <w:rPr>
          <w:b/>
        </w:rPr>
        <w:t>dle vyplněného</w:t>
      </w:r>
      <w:r w:rsidRPr="00EC4AEF">
        <w:rPr>
          <w:b/>
        </w:rPr>
        <w:t xml:space="preserve"> hodnotícího listu (příloha č. </w:t>
      </w:r>
      <w:r w:rsidR="00F041B0">
        <w:rPr>
          <w:b/>
        </w:rPr>
        <w:t>3</w:t>
      </w:r>
      <w:r w:rsidRPr="00EC4AEF">
        <w:rPr>
          <w:b/>
        </w:rPr>
        <w:t xml:space="preserve"> zápisu) </w:t>
      </w:r>
    </w:p>
    <w:tbl>
      <w:tblPr>
        <w:tblStyle w:val="Mkatabulky"/>
        <w:tblW w:w="0" w:type="auto"/>
        <w:tblInd w:w="108" w:type="dxa"/>
        <w:tblLook w:val="04A0" w:firstRow="1" w:lastRow="0" w:firstColumn="1" w:lastColumn="0" w:noHBand="0" w:noVBand="1"/>
      </w:tblPr>
      <w:tblGrid>
        <w:gridCol w:w="2830"/>
        <w:gridCol w:w="1774"/>
        <w:gridCol w:w="1701"/>
        <w:gridCol w:w="1560"/>
      </w:tblGrid>
      <w:tr w:rsidR="00657CF5" w:rsidRPr="00EC4AEF" w14:paraId="64288B5E" w14:textId="77777777" w:rsidTr="00A62FA7">
        <w:tc>
          <w:tcPr>
            <w:tcW w:w="2830" w:type="dxa"/>
            <w:vMerge w:val="restart"/>
            <w:vAlign w:val="center"/>
          </w:tcPr>
          <w:p w14:paraId="6D162D0C" w14:textId="77777777" w:rsidR="00657CF5" w:rsidRPr="00EC4AEF" w:rsidRDefault="00657CF5" w:rsidP="00A62FA7">
            <w:pPr>
              <w:jc w:val="center"/>
              <w:rPr>
                <w:b/>
              </w:rPr>
            </w:pPr>
            <w:r w:rsidRPr="00EC4AEF">
              <w:rPr>
                <w:b/>
              </w:rPr>
              <w:t>Hlasování</w:t>
            </w:r>
          </w:p>
        </w:tc>
        <w:tc>
          <w:tcPr>
            <w:tcW w:w="1774" w:type="dxa"/>
            <w:vAlign w:val="center"/>
          </w:tcPr>
          <w:p w14:paraId="06CB11A2" w14:textId="77777777" w:rsidR="00657CF5" w:rsidRPr="00EC4AEF" w:rsidRDefault="00657CF5" w:rsidP="00A62FA7">
            <w:pPr>
              <w:jc w:val="center"/>
              <w:rPr>
                <w:b/>
              </w:rPr>
            </w:pPr>
            <w:r w:rsidRPr="00EC4AEF">
              <w:rPr>
                <w:b/>
              </w:rPr>
              <w:t>PRO</w:t>
            </w:r>
          </w:p>
        </w:tc>
        <w:tc>
          <w:tcPr>
            <w:tcW w:w="1701" w:type="dxa"/>
            <w:vAlign w:val="center"/>
          </w:tcPr>
          <w:p w14:paraId="37703976" w14:textId="77777777" w:rsidR="00657CF5" w:rsidRPr="00EC4AEF" w:rsidRDefault="00657CF5" w:rsidP="00A62FA7">
            <w:pPr>
              <w:jc w:val="center"/>
              <w:rPr>
                <w:b/>
              </w:rPr>
            </w:pPr>
            <w:r w:rsidRPr="00EC4AEF">
              <w:rPr>
                <w:b/>
              </w:rPr>
              <w:t>PROTI</w:t>
            </w:r>
          </w:p>
        </w:tc>
        <w:tc>
          <w:tcPr>
            <w:tcW w:w="1560" w:type="dxa"/>
            <w:vAlign w:val="center"/>
          </w:tcPr>
          <w:p w14:paraId="675933E3" w14:textId="77777777" w:rsidR="00657CF5" w:rsidRPr="00EC4AEF" w:rsidRDefault="00657CF5" w:rsidP="00A62FA7">
            <w:pPr>
              <w:jc w:val="center"/>
              <w:rPr>
                <w:b/>
              </w:rPr>
            </w:pPr>
            <w:r w:rsidRPr="00EC4AEF">
              <w:rPr>
                <w:b/>
              </w:rPr>
              <w:t>ZDRŽEL SE</w:t>
            </w:r>
          </w:p>
        </w:tc>
      </w:tr>
      <w:tr w:rsidR="00657CF5" w:rsidRPr="00EC4AEF" w14:paraId="188A42FD" w14:textId="77777777" w:rsidTr="00A62FA7">
        <w:trPr>
          <w:trHeight w:val="283"/>
        </w:trPr>
        <w:tc>
          <w:tcPr>
            <w:tcW w:w="2830" w:type="dxa"/>
            <w:vMerge/>
            <w:vAlign w:val="center"/>
          </w:tcPr>
          <w:p w14:paraId="02777150" w14:textId="77777777" w:rsidR="00657CF5" w:rsidRPr="00EC4AEF" w:rsidRDefault="00657CF5" w:rsidP="00A62FA7">
            <w:pPr>
              <w:jc w:val="both"/>
              <w:rPr>
                <w:b/>
              </w:rPr>
            </w:pPr>
          </w:p>
        </w:tc>
        <w:tc>
          <w:tcPr>
            <w:tcW w:w="1774" w:type="dxa"/>
            <w:vAlign w:val="center"/>
          </w:tcPr>
          <w:p w14:paraId="3B42CD93" w14:textId="49650FDC" w:rsidR="00657CF5" w:rsidRPr="00EC4AEF" w:rsidRDefault="00523515" w:rsidP="00A62FA7">
            <w:pPr>
              <w:jc w:val="center"/>
              <w:rPr>
                <w:b/>
              </w:rPr>
            </w:pPr>
            <w:r>
              <w:rPr>
                <w:b/>
              </w:rPr>
              <w:t>7</w:t>
            </w:r>
          </w:p>
        </w:tc>
        <w:tc>
          <w:tcPr>
            <w:tcW w:w="1701" w:type="dxa"/>
            <w:vAlign w:val="center"/>
          </w:tcPr>
          <w:p w14:paraId="0CD54D22" w14:textId="77777777" w:rsidR="00657CF5" w:rsidRPr="00EC4AEF" w:rsidRDefault="00657CF5" w:rsidP="00A62FA7">
            <w:pPr>
              <w:jc w:val="center"/>
              <w:rPr>
                <w:b/>
              </w:rPr>
            </w:pPr>
            <w:r w:rsidRPr="00EC4AEF">
              <w:rPr>
                <w:b/>
              </w:rPr>
              <w:t>0</w:t>
            </w:r>
          </w:p>
        </w:tc>
        <w:tc>
          <w:tcPr>
            <w:tcW w:w="1560" w:type="dxa"/>
            <w:vAlign w:val="center"/>
          </w:tcPr>
          <w:p w14:paraId="6DFCDBD4" w14:textId="77777777" w:rsidR="00657CF5" w:rsidRPr="00EC4AEF" w:rsidRDefault="00657CF5" w:rsidP="00A62FA7">
            <w:pPr>
              <w:jc w:val="center"/>
              <w:rPr>
                <w:b/>
              </w:rPr>
            </w:pPr>
            <w:r w:rsidRPr="00EC4AEF">
              <w:rPr>
                <w:b/>
              </w:rPr>
              <w:t>0</w:t>
            </w:r>
          </w:p>
        </w:tc>
      </w:tr>
    </w:tbl>
    <w:p w14:paraId="0B3897D7" w14:textId="255D593B" w:rsidR="00657CF5" w:rsidRPr="006C2D9D" w:rsidRDefault="00657CF5" w:rsidP="00657CF5">
      <w:pPr>
        <w:spacing w:before="120" w:after="0"/>
        <w:jc w:val="both"/>
        <w:rPr>
          <w:b/>
        </w:rPr>
      </w:pPr>
      <w:r w:rsidRPr="00EC4AEF">
        <w:rPr>
          <w:b/>
        </w:rPr>
        <w:t xml:space="preserve">Výběrová komise MAS Horní Pomoraví schválila výsledek věcného hodnocení projektu s reg. č. </w:t>
      </w:r>
      <w:r w:rsidRPr="00657CF5">
        <w:rPr>
          <w:rFonts w:ascii="Calibri" w:hAnsi="Calibri" w:cs="Calibri"/>
          <w:b/>
        </w:rPr>
        <w:t>CZ.06.4.59/0.0/0.0/16_075/0011639</w:t>
      </w:r>
      <w:r w:rsidRPr="006C2D9D">
        <w:rPr>
          <w:b/>
        </w:rPr>
        <w:t xml:space="preserve">. Projekt získáním </w:t>
      </w:r>
      <w:r w:rsidR="00F041B0">
        <w:rPr>
          <w:b/>
        </w:rPr>
        <w:t>65</w:t>
      </w:r>
      <w:r w:rsidRPr="006C2D9D">
        <w:rPr>
          <w:b/>
        </w:rPr>
        <w:t xml:space="preserve"> bodů splnil podmínky věcného hodnocení.</w:t>
      </w:r>
    </w:p>
    <w:p w14:paraId="1525C1DD" w14:textId="451E5206" w:rsidR="00657CF5" w:rsidRDefault="00657CF5" w:rsidP="001447B9">
      <w:pPr>
        <w:spacing w:after="0"/>
        <w:jc w:val="both"/>
        <w:rPr>
          <w:b/>
        </w:rPr>
      </w:pPr>
    </w:p>
    <w:p w14:paraId="0FBF5DBF" w14:textId="582364AF" w:rsidR="00D5033C" w:rsidRPr="001447B9" w:rsidRDefault="00523515" w:rsidP="00D5033C">
      <w:pPr>
        <w:spacing w:before="120" w:after="0"/>
        <w:jc w:val="both"/>
        <w:rPr>
          <w:bCs/>
        </w:rPr>
      </w:pPr>
      <w:r>
        <w:rPr>
          <w:b/>
        </w:rPr>
        <w:t>Dle usnesení výběrové komise z 14. 10. 2019</w:t>
      </w:r>
      <w:r>
        <w:rPr>
          <w:bCs/>
        </w:rPr>
        <w:t xml:space="preserve"> jsou žádosti seřazeny</w:t>
      </w:r>
      <w:r w:rsidR="00D5033C" w:rsidRPr="00D5033C">
        <w:rPr>
          <w:bCs/>
        </w:rPr>
        <w:t xml:space="preserve"> při rovnosti celkového bodového hodnocení i bodového hodnocení u kritéria VH</w:t>
      </w:r>
      <w:r w:rsidR="00D5033C">
        <w:rPr>
          <w:bCs/>
        </w:rPr>
        <w:t xml:space="preserve"> 2.2</w:t>
      </w:r>
      <w:r>
        <w:rPr>
          <w:bCs/>
        </w:rPr>
        <w:t xml:space="preserve">, tak rozhoduje </w:t>
      </w:r>
      <w:r w:rsidR="00D5033C" w:rsidRPr="00D5033C">
        <w:rPr>
          <w:bCs/>
        </w:rPr>
        <w:t>nižší měrné finanční náklady projektu (tj. celkové způsobilé náklady k ploše učeben na Kč/m</w:t>
      </w:r>
      <w:r w:rsidR="001447B9">
        <w:rPr>
          <w:rFonts w:cstheme="minorHAnsi"/>
          <w:bCs/>
        </w:rPr>
        <w:t>²</w:t>
      </w:r>
      <w:r w:rsidR="001447B9">
        <w:rPr>
          <w:bCs/>
        </w:rPr>
        <w:t>).</w:t>
      </w:r>
    </w:p>
    <w:p w14:paraId="3B7C2C59" w14:textId="77777777" w:rsidR="0015177E" w:rsidRPr="00920982" w:rsidRDefault="0015177E" w:rsidP="0015177E">
      <w:pPr>
        <w:spacing w:before="120" w:after="0"/>
        <w:jc w:val="both"/>
        <w:rPr>
          <w:b/>
          <w:i/>
        </w:rPr>
      </w:pPr>
      <w:r w:rsidRPr="00920982">
        <w:rPr>
          <w:b/>
          <w:i/>
        </w:rPr>
        <w:t>Pořadí žádosti o podporu po věcném hodnocení</w:t>
      </w:r>
    </w:p>
    <w:tbl>
      <w:tblPr>
        <w:tblStyle w:val="Mkatabulky"/>
        <w:tblW w:w="93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8"/>
        <w:gridCol w:w="3685"/>
        <w:gridCol w:w="1276"/>
        <w:gridCol w:w="1134"/>
      </w:tblGrid>
      <w:tr w:rsidR="00920982" w:rsidRPr="00920982" w14:paraId="2D3B72F6" w14:textId="77777777" w:rsidTr="0015177E">
        <w:trPr>
          <w:trHeight w:val="743"/>
        </w:trPr>
        <w:tc>
          <w:tcPr>
            <w:tcW w:w="323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5BE2282" w14:textId="77777777" w:rsidR="0015177E" w:rsidRPr="00920982" w:rsidRDefault="0015177E" w:rsidP="006E6808">
            <w:pPr>
              <w:jc w:val="center"/>
              <w:rPr>
                <w:b/>
              </w:rPr>
            </w:pPr>
            <w:r w:rsidRPr="00920982">
              <w:rPr>
                <w:b/>
              </w:rPr>
              <w:t>Název žadatele</w:t>
            </w:r>
          </w:p>
        </w:tc>
        <w:tc>
          <w:tcPr>
            <w:tcW w:w="368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0A3E9658" w14:textId="77777777" w:rsidR="0015177E" w:rsidRPr="00920982" w:rsidRDefault="0015177E" w:rsidP="006E6808">
            <w:pPr>
              <w:jc w:val="center"/>
              <w:rPr>
                <w:b/>
              </w:rPr>
            </w:pPr>
            <w:r w:rsidRPr="00920982">
              <w:rPr>
                <w:b/>
              </w:rPr>
              <w:t>Název projektu</w:t>
            </w:r>
          </w:p>
          <w:p w14:paraId="1E1A5B87" w14:textId="77777777" w:rsidR="003F1156" w:rsidRPr="00920982" w:rsidRDefault="003F1156" w:rsidP="006E6808">
            <w:pPr>
              <w:jc w:val="center"/>
              <w:rPr>
                <w:b/>
                <w:i/>
                <w:iCs/>
              </w:rPr>
            </w:pPr>
            <w:r w:rsidRPr="00920982">
              <w:rPr>
                <w:b/>
                <w:i/>
                <w:iCs/>
              </w:rPr>
              <w:t>(doplňující informace)</w:t>
            </w:r>
          </w:p>
        </w:tc>
        <w:tc>
          <w:tcPr>
            <w:tcW w:w="127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4360E4D" w14:textId="77777777" w:rsidR="0015177E" w:rsidRPr="00920982" w:rsidRDefault="0015177E" w:rsidP="006E6808">
            <w:pPr>
              <w:jc w:val="center"/>
              <w:rPr>
                <w:b/>
              </w:rPr>
            </w:pPr>
            <w:r w:rsidRPr="00920982">
              <w:rPr>
                <w:b/>
              </w:rPr>
              <w:t>Bodové hodnocení</w:t>
            </w:r>
          </w:p>
        </w:tc>
        <w:tc>
          <w:tcPr>
            <w:tcW w:w="11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58CF8C05" w14:textId="77777777" w:rsidR="0015177E" w:rsidRPr="00920982" w:rsidRDefault="0015177E" w:rsidP="006E6808">
            <w:pPr>
              <w:jc w:val="center"/>
              <w:rPr>
                <w:b/>
              </w:rPr>
            </w:pPr>
            <w:r w:rsidRPr="00920982">
              <w:rPr>
                <w:b/>
              </w:rPr>
              <w:t>Pořadí</w:t>
            </w:r>
          </w:p>
        </w:tc>
      </w:tr>
      <w:tr w:rsidR="003F1156" w:rsidRPr="00393A74" w14:paraId="16EB5AF5" w14:textId="77777777" w:rsidTr="0015177E">
        <w:trPr>
          <w:trHeight w:val="20"/>
        </w:trPr>
        <w:tc>
          <w:tcPr>
            <w:tcW w:w="3238" w:type="dxa"/>
            <w:tcBorders>
              <w:top w:val="single" w:sz="12" w:space="0" w:color="auto"/>
              <w:left w:val="single" w:sz="18" w:space="0" w:color="auto"/>
              <w:bottom w:val="single" w:sz="12" w:space="0" w:color="auto"/>
              <w:right w:val="single" w:sz="18" w:space="0" w:color="auto"/>
            </w:tcBorders>
          </w:tcPr>
          <w:p w14:paraId="5CB6045B" w14:textId="77777777" w:rsidR="003F1156" w:rsidRDefault="003F1156" w:rsidP="003F1156">
            <w:pPr>
              <w:rPr>
                <w:rFonts w:ascii="Calibri" w:hAnsi="Calibri" w:cs="Calibri"/>
              </w:rPr>
            </w:pPr>
            <w:r>
              <w:rPr>
                <w:rFonts w:ascii="Calibri" w:hAnsi="Calibri" w:cs="Calibri"/>
              </w:rPr>
              <w:t>Základní škola a Mateřská škola Hoštejn, příspěvková organizace</w:t>
            </w:r>
          </w:p>
        </w:tc>
        <w:tc>
          <w:tcPr>
            <w:tcW w:w="3685" w:type="dxa"/>
            <w:tcBorders>
              <w:top w:val="single" w:sz="12" w:space="0" w:color="auto"/>
              <w:left w:val="single" w:sz="18" w:space="0" w:color="auto"/>
              <w:bottom w:val="single" w:sz="12" w:space="0" w:color="auto"/>
              <w:right w:val="single" w:sz="18" w:space="0" w:color="auto"/>
            </w:tcBorders>
          </w:tcPr>
          <w:p w14:paraId="4DD211B7" w14:textId="77777777" w:rsidR="003F1156" w:rsidRDefault="003F1156" w:rsidP="003F1156">
            <w:pPr>
              <w:rPr>
                <w:rFonts w:ascii="Calibri" w:hAnsi="Calibri" w:cs="Calibri"/>
              </w:rPr>
            </w:pPr>
            <w:r>
              <w:rPr>
                <w:rFonts w:ascii="Calibri" w:hAnsi="Calibri" w:cs="Calibri"/>
              </w:rPr>
              <w:t>Zkvalitnění výuky v ZŠ Hoštejn</w:t>
            </w:r>
          </w:p>
          <w:p w14:paraId="0EFE8096" w14:textId="3A165887" w:rsidR="003F1156" w:rsidRDefault="003F1156" w:rsidP="003F1156">
            <w:pPr>
              <w:rPr>
                <w:rFonts w:ascii="Calibri" w:hAnsi="Calibri" w:cs="Calibri"/>
                <w:i/>
                <w:iCs/>
                <w:color w:val="A6A6A6" w:themeColor="background1" w:themeShade="A6"/>
              </w:rPr>
            </w:pPr>
            <w:r w:rsidRPr="003F1156">
              <w:rPr>
                <w:rFonts w:ascii="Calibri" w:hAnsi="Calibri" w:cs="Calibri"/>
                <w:i/>
                <w:iCs/>
                <w:color w:val="A6A6A6" w:themeColor="background1" w:themeShade="A6"/>
              </w:rPr>
              <w:t>VH2.2: 30 bodů</w:t>
            </w:r>
          </w:p>
          <w:p w14:paraId="42FC0544" w14:textId="50AB53E0"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 xml:space="preserve">CZV: </w:t>
            </w:r>
            <w:r w:rsidRPr="004F7569">
              <w:rPr>
                <w:rFonts w:ascii="Calibri" w:hAnsi="Calibri" w:cs="Calibri"/>
                <w:i/>
                <w:iCs/>
                <w:color w:val="A6A6A6" w:themeColor="background1" w:themeShade="A6"/>
              </w:rPr>
              <w:t>1 695</w:t>
            </w:r>
            <w:r>
              <w:rPr>
                <w:rFonts w:ascii="Calibri" w:hAnsi="Calibri" w:cs="Calibri"/>
                <w:i/>
                <w:iCs/>
                <w:color w:val="A6A6A6" w:themeColor="background1" w:themeShade="A6"/>
              </w:rPr>
              <w:t> </w:t>
            </w:r>
            <w:r w:rsidRPr="004F7569">
              <w:rPr>
                <w:rFonts w:ascii="Calibri" w:hAnsi="Calibri" w:cs="Calibri"/>
                <w:i/>
                <w:iCs/>
                <w:color w:val="A6A6A6" w:themeColor="background1" w:themeShade="A6"/>
              </w:rPr>
              <w:t>784</w:t>
            </w:r>
            <w:r>
              <w:rPr>
                <w:rFonts w:ascii="Calibri" w:hAnsi="Calibri" w:cs="Calibri"/>
                <w:i/>
                <w:iCs/>
                <w:color w:val="A6A6A6" w:themeColor="background1" w:themeShade="A6"/>
              </w:rPr>
              <w:t xml:space="preserve"> Kč</w:t>
            </w:r>
          </w:p>
          <w:p w14:paraId="7FB44166" w14:textId="6899C435" w:rsidR="004F7569" w:rsidRPr="003F1156" w:rsidRDefault="004F7569" w:rsidP="003F1156">
            <w:pPr>
              <w:rPr>
                <w:rFonts w:ascii="Calibri" w:hAnsi="Calibri" w:cs="Calibri"/>
                <w:i/>
                <w:iCs/>
                <w:color w:val="A6A6A6" w:themeColor="background1" w:themeShade="A6"/>
              </w:rPr>
            </w:pPr>
            <w:r>
              <w:rPr>
                <w:rFonts w:ascii="Calibri" w:hAnsi="Calibri" w:cs="Calibri"/>
                <w:i/>
                <w:iCs/>
                <w:color w:val="A6A6A6" w:themeColor="background1" w:themeShade="A6"/>
              </w:rPr>
              <w:t>Plocha učeben: 114,58 m</w:t>
            </w:r>
            <w:r w:rsidRPr="004F7569">
              <w:rPr>
                <w:rFonts w:ascii="Calibri" w:hAnsi="Calibri" w:cs="Calibri"/>
                <w:i/>
                <w:iCs/>
                <w:color w:val="A6A6A6" w:themeColor="background1" w:themeShade="A6"/>
                <w:vertAlign w:val="superscript"/>
              </w:rPr>
              <w:t>2</w:t>
            </w:r>
          </w:p>
          <w:p w14:paraId="5497AB92" w14:textId="77777777" w:rsidR="003F1156" w:rsidRDefault="003F1156" w:rsidP="003F1156">
            <w:pPr>
              <w:rPr>
                <w:rFonts w:ascii="Calibri" w:hAnsi="Calibri" w:cs="Calibri"/>
              </w:rPr>
            </w:pPr>
            <w:r w:rsidRPr="003F1156">
              <w:rPr>
                <w:rFonts w:ascii="Calibri" w:hAnsi="Calibri" w:cs="Calibri"/>
                <w:i/>
                <w:iCs/>
                <w:color w:val="A6A6A6" w:themeColor="background1" w:themeShade="A6"/>
              </w:rPr>
              <w:t>Měrné finanční náklady: 14</w:t>
            </w:r>
            <w:r>
              <w:rPr>
                <w:rFonts w:ascii="Calibri" w:hAnsi="Calibri" w:cs="Calibri"/>
                <w:i/>
                <w:iCs/>
                <w:color w:val="A6A6A6" w:themeColor="background1" w:themeShade="A6"/>
              </w:rPr>
              <w:t xml:space="preserve"> </w:t>
            </w:r>
            <w:r w:rsidRPr="003F1156">
              <w:rPr>
                <w:rFonts w:ascii="Calibri" w:hAnsi="Calibri" w:cs="Calibri"/>
                <w:i/>
                <w:iCs/>
                <w:color w:val="A6A6A6" w:themeColor="background1" w:themeShade="A6"/>
              </w:rPr>
              <w:t>800 Kč/m</w:t>
            </w:r>
            <w:r w:rsidR="00333E13">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599DD8E7" w14:textId="77777777" w:rsidR="003F1156" w:rsidRDefault="003F1156" w:rsidP="003F1156">
            <w:pPr>
              <w:jc w:val="center"/>
              <w:rPr>
                <w:rFonts w:ascii="Calibri" w:hAnsi="Calibri" w:cs="Calibri"/>
              </w:rPr>
            </w:pPr>
            <w:r>
              <w:rPr>
                <w:rFonts w:ascii="Calibri" w:hAnsi="Calibri" w:cs="Calibri"/>
              </w:rPr>
              <w:t>100</w:t>
            </w:r>
          </w:p>
        </w:tc>
        <w:tc>
          <w:tcPr>
            <w:tcW w:w="1134" w:type="dxa"/>
            <w:tcBorders>
              <w:top w:val="single" w:sz="12" w:space="0" w:color="auto"/>
              <w:left w:val="single" w:sz="18" w:space="0" w:color="auto"/>
              <w:bottom w:val="single" w:sz="12" w:space="0" w:color="auto"/>
              <w:right w:val="single" w:sz="18" w:space="0" w:color="auto"/>
            </w:tcBorders>
            <w:vAlign w:val="center"/>
          </w:tcPr>
          <w:p w14:paraId="17970018" w14:textId="77777777" w:rsidR="003F1156" w:rsidRDefault="003F1156" w:rsidP="003F1156">
            <w:pPr>
              <w:jc w:val="center"/>
              <w:rPr>
                <w:rFonts w:ascii="Calibri" w:hAnsi="Calibri" w:cs="Calibri"/>
              </w:rPr>
            </w:pPr>
            <w:r>
              <w:rPr>
                <w:rFonts w:ascii="Calibri" w:hAnsi="Calibri" w:cs="Calibri"/>
              </w:rPr>
              <w:t>1.</w:t>
            </w:r>
          </w:p>
        </w:tc>
      </w:tr>
      <w:tr w:rsidR="00BE08D3" w:rsidRPr="00393A74" w14:paraId="3FCB73C4" w14:textId="77777777" w:rsidTr="00EF3D39">
        <w:trPr>
          <w:trHeight w:val="20"/>
        </w:trPr>
        <w:tc>
          <w:tcPr>
            <w:tcW w:w="3238" w:type="dxa"/>
            <w:tcBorders>
              <w:top w:val="single" w:sz="12" w:space="0" w:color="auto"/>
              <w:left w:val="single" w:sz="18" w:space="0" w:color="auto"/>
              <w:bottom w:val="single" w:sz="12" w:space="0" w:color="auto"/>
              <w:right w:val="single" w:sz="18" w:space="0" w:color="auto"/>
            </w:tcBorders>
          </w:tcPr>
          <w:p w14:paraId="19751FEF" w14:textId="77777777" w:rsidR="00BE08D3" w:rsidRDefault="00BE08D3" w:rsidP="003F1156">
            <w:pPr>
              <w:rPr>
                <w:rFonts w:ascii="Calibri" w:hAnsi="Calibri" w:cs="Calibri"/>
              </w:rPr>
            </w:pPr>
            <w:r>
              <w:rPr>
                <w:rFonts w:ascii="Calibri" w:hAnsi="Calibri" w:cs="Calibri"/>
              </w:rPr>
              <w:t>Základní škola a Mateřská škola Písařov, okres Šumperk, příspěvková organizace</w:t>
            </w:r>
          </w:p>
        </w:tc>
        <w:tc>
          <w:tcPr>
            <w:tcW w:w="3685" w:type="dxa"/>
            <w:tcBorders>
              <w:top w:val="single" w:sz="12" w:space="0" w:color="auto"/>
              <w:left w:val="single" w:sz="18" w:space="0" w:color="auto"/>
              <w:bottom w:val="single" w:sz="12" w:space="0" w:color="auto"/>
              <w:right w:val="single" w:sz="18" w:space="0" w:color="auto"/>
            </w:tcBorders>
          </w:tcPr>
          <w:p w14:paraId="3D56E2F3" w14:textId="77777777" w:rsidR="00BE08D3" w:rsidRDefault="00BE08D3" w:rsidP="003F1156">
            <w:pPr>
              <w:rPr>
                <w:rFonts w:ascii="Calibri" w:hAnsi="Calibri" w:cs="Calibri"/>
              </w:rPr>
            </w:pPr>
            <w:r>
              <w:rPr>
                <w:rFonts w:ascii="Calibri" w:hAnsi="Calibri" w:cs="Calibri"/>
              </w:rPr>
              <w:t>ZŠ Písařov = centrum zájmového a neformálního vzdělávání</w:t>
            </w:r>
          </w:p>
          <w:p w14:paraId="494D56EC" w14:textId="5A2AF489" w:rsidR="00BE08D3" w:rsidRDefault="00BE08D3" w:rsidP="003F1156">
            <w:pPr>
              <w:rPr>
                <w:rFonts w:ascii="Calibri" w:hAnsi="Calibri" w:cs="Calibri"/>
                <w:i/>
                <w:iCs/>
                <w:color w:val="A6A6A6" w:themeColor="background1" w:themeShade="A6"/>
              </w:rPr>
            </w:pPr>
            <w:r w:rsidRPr="003F1156">
              <w:rPr>
                <w:rFonts w:ascii="Calibri" w:hAnsi="Calibri" w:cs="Calibri"/>
                <w:i/>
                <w:iCs/>
                <w:color w:val="A6A6A6" w:themeColor="background1" w:themeShade="A6"/>
              </w:rPr>
              <w:t>VH2.2: 30 bodů</w:t>
            </w:r>
          </w:p>
          <w:p w14:paraId="5ECE4C39" w14:textId="3EEDA61F"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 xml:space="preserve">CZV: </w:t>
            </w:r>
            <w:r w:rsidRPr="004F7569">
              <w:rPr>
                <w:rFonts w:ascii="Calibri" w:hAnsi="Calibri" w:cs="Calibri"/>
                <w:i/>
                <w:iCs/>
                <w:color w:val="A6A6A6" w:themeColor="background1" w:themeShade="A6"/>
              </w:rPr>
              <w:t>2 300</w:t>
            </w:r>
            <w:r w:rsidRPr="004F7569">
              <w:rPr>
                <w:rFonts w:ascii="Calibri" w:hAnsi="Calibri" w:cs="Calibri"/>
                <w:i/>
                <w:iCs/>
                <w:color w:val="A6A6A6" w:themeColor="background1" w:themeShade="A6"/>
              </w:rPr>
              <w:t> </w:t>
            </w:r>
            <w:r w:rsidRPr="004F7569">
              <w:rPr>
                <w:rFonts w:ascii="Calibri" w:hAnsi="Calibri" w:cs="Calibri"/>
                <w:i/>
                <w:iCs/>
                <w:color w:val="A6A6A6" w:themeColor="background1" w:themeShade="A6"/>
              </w:rPr>
              <w:t>000</w:t>
            </w:r>
            <w:r w:rsidRPr="004F7569">
              <w:rPr>
                <w:rFonts w:ascii="Calibri" w:hAnsi="Calibri" w:cs="Calibri"/>
                <w:i/>
                <w:iCs/>
                <w:color w:val="A6A6A6" w:themeColor="background1" w:themeShade="A6"/>
              </w:rPr>
              <w:t xml:space="preserve"> Kč</w:t>
            </w:r>
          </w:p>
          <w:p w14:paraId="15657345" w14:textId="1CD0B2F1" w:rsidR="004F7569" w:rsidRPr="003F1156" w:rsidRDefault="004F7569" w:rsidP="003F1156">
            <w:pPr>
              <w:rPr>
                <w:rFonts w:ascii="Calibri" w:hAnsi="Calibri" w:cs="Calibri"/>
                <w:i/>
                <w:iCs/>
                <w:color w:val="A6A6A6" w:themeColor="background1" w:themeShade="A6"/>
              </w:rPr>
            </w:pPr>
            <w:r>
              <w:rPr>
                <w:rFonts w:ascii="Calibri" w:hAnsi="Calibri" w:cs="Calibri"/>
                <w:i/>
                <w:iCs/>
                <w:color w:val="A6A6A6" w:themeColor="background1" w:themeShade="A6"/>
              </w:rPr>
              <w:t xml:space="preserve">Plocha učeben: 227,6 </w:t>
            </w:r>
            <w:r>
              <w:rPr>
                <w:rFonts w:ascii="Calibri" w:hAnsi="Calibri" w:cs="Calibri"/>
                <w:i/>
                <w:iCs/>
                <w:color w:val="A6A6A6" w:themeColor="background1" w:themeShade="A6"/>
              </w:rPr>
              <w:t>m</w:t>
            </w:r>
            <w:r w:rsidRPr="004F7569">
              <w:rPr>
                <w:rFonts w:ascii="Calibri" w:hAnsi="Calibri" w:cs="Calibri"/>
                <w:i/>
                <w:iCs/>
                <w:color w:val="A6A6A6" w:themeColor="background1" w:themeShade="A6"/>
                <w:vertAlign w:val="superscript"/>
              </w:rPr>
              <w:t>2</w:t>
            </w:r>
          </w:p>
          <w:p w14:paraId="370C82FD" w14:textId="77777777" w:rsidR="00BE08D3" w:rsidRDefault="00BE08D3" w:rsidP="003F1156">
            <w:pPr>
              <w:rPr>
                <w:rFonts w:ascii="Calibri" w:hAnsi="Calibri" w:cs="Calibri"/>
              </w:rPr>
            </w:pPr>
            <w:r w:rsidRPr="003F1156">
              <w:rPr>
                <w:rFonts w:ascii="Calibri" w:hAnsi="Calibri" w:cs="Calibri"/>
                <w:i/>
                <w:iCs/>
                <w:color w:val="A6A6A6" w:themeColor="background1" w:themeShade="A6"/>
              </w:rPr>
              <w:t>Měrné finanční náklady: 1</w:t>
            </w:r>
            <w:r>
              <w:rPr>
                <w:rFonts w:ascii="Calibri" w:hAnsi="Calibri" w:cs="Calibri"/>
                <w:i/>
                <w:iCs/>
                <w:color w:val="A6A6A6" w:themeColor="background1" w:themeShade="A6"/>
              </w:rPr>
              <w:t>0 105</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7609E2EC" w14:textId="77777777" w:rsidR="00BE08D3" w:rsidRDefault="00BE08D3" w:rsidP="003F1156">
            <w:pPr>
              <w:jc w:val="center"/>
              <w:rPr>
                <w:rFonts w:ascii="Calibri" w:hAnsi="Calibri" w:cs="Calibri"/>
              </w:rPr>
            </w:pPr>
            <w:r>
              <w:rPr>
                <w:rFonts w:ascii="Calibri" w:hAnsi="Calibri" w:cs="Calibri"/>
              </w:rPr>
              <w:t>95</w:t>
            </w:r>
          </w:p>
        </w:tc>
        <w:tc>
          <w:tcPr>
            <w:tcW w:w="1134" w:type="dxa"/>
            <w:tcBorders>
              <w:top w:val="single" w:sz="12" w:space="0" w:color="auto"/>
              <w:left w:val="single" w:sz="18" w:space="0" w:color="auto"/>
              <w:bottom w:val="single" w:sz="12" w:space="0" w:color="auto"/>
              <w:right w:val="single" w:sz="18" w:space="0" w:color="auto"/>
            </w:tcBorders>
            <w:vAlign w:val="center"/>
          </w:tcPr>
          <w:p w14:paraId="74536EB8" w14:textId="6B331CC0" w:rsidR="00BE08D3" w:rsidRDefault="00BE08D3" w:rsidP="003F1156">
            <w:pPr>
              <w:jc w:val="center"/>
              <w:rPr>
                <w:rFonts w:ascii="Calibri" w:hAnsi="Calibri" w:cs="Calibri"/>
              </w:rPr>
            </w:pPr>
            <w:r>
              <w:rPr>
                <w:rFonts w:ascii="Calibri" w:hAnsi="Calibri" w:cs="Calibri"/>
              </w:rPr>
              <w:t>2.</w:t>
            </w:r>
          </w:p>
        </w:tc>
      </w:tr>
      <w:tr w:rsidR="00BE08D3" w:rsidRPr="00393A74" w14:paraId="19DFB820" w14:textId="77777777" w:rsidTr="0015177E">
        <w:trPr>
          <w:trHeight w:val="20"/>
        </w:trPr>
        <w:tc>
          <w:tcPr>
            <w:tcW w:w="3238" w:type="dxa"/>
            <w:tcBorders>
              <w:top w:val="single" w:sz="12" w:space="0" w:color="auto"/>
              <w:left w:val="single" w:sz="18" w:space="0" w:color="auto"/>
              <w:bottom w:val="single" w:sz="12" w:space="0" w:color="auto"/>
              <w:right w:val="single" w:sz="18" w:space="0" w:color="auto"/>
            </w:tcBorders>
          </w:tcPr>
          <w:p w14:paraId="7B2507D5" w14:textId="77777777" w:rsidR="00BE08D3" w:rsidRDefault="00BE08D3" w:rsidP="003F1156">
            <w:pPr>
              <w:rPr>
                <w:rFonts w:ascii="Calibri" w:hAnsi="Calibri" w:cs="Calibri"/>
              </w:rPr>
            </w:pPr>
            <w:r>
              <w:rPr>
                <w:rFonts w:ascii="Calibri" w:hAnsi="Calibri" w:cs="Calibri"/>
              </w:rPr>
              <w:t>Základní škola a Mateřská škola Staré Město, okres Šumperk</w:t>
            </w:r>
          </w:p>
        </w:tc>
        <w:tc>
          <w:tcPr>
            <w:tcW w:w="3685" w:type="dxa"/>
            <w:tcBorders>
              <w:top w:val="single" w:sz="12" w:space="0" w:color="auto"/>
              <w:left w:val="single" w:sz="18" w:space="0" w:color="auto"/>
              <w:bottom w:val="single" w:sz="12" w:space="0" w:color="auto"/>
              <w:right w:val="single" w:sz="18" w:space="0" w:color="auto"/>
            </w:tcBorders>
          </w:tcPr>
          <w:p w14:paraId="56AA6A38" w14:textId="77777777" w:rsidR="00BE08D3" w:rsidRDefault="00BE08D3" w:rsidP="003F1156">
            <w:pPr>
              <w:rPr>
                <w:rFonts w:ascii="Calibri" w:hAnsi="Calibri" w:cs="Calibri"/>
              </w:rPr>
            </w:pPr>
            <w:r>
              <w:rPr>
                <w:rFonts w:ascii="Calibri" w:hAnsi="Calibri" w:cs="Calibri"/>
              </w:rPr>
              <w:t>Modernizace odborných učeben na ZŠ Staré Město</w:t>
            </w:r>
          </w:p>
          <w:p w14:paraId="62B9B94A" w14:textId="2FCAB7FA" w:rsidR="00BE08D3" w:rsidRDefault="00BE08D3" w:rsidP="003F1156">
            <w:pPr>
              <w:rPr>
                <w:rFonts w:ascii="Calibri" w:hAnsi="Calibri" w:cs="Calibri"/>
                <w:i/>
                <w:iCs/>
                <w:color w:val="A6A6A6" w:themeColor="background1" w:themeShade="A6"/>
              </w:rPr>
            </w:pPr>
            <w:r w:rsidRPr="003F1156">
              <w:rPr>
                <w:rFonts w:ascii="Calibri" w:hAnsi="Calibri" w:cs="Calibri"/>
                <w:i/>
                <w:iCs/>
                <w:color w:val="A6A6A6" w:themeColor="background1" w:themeShade="A6"/>
              </w:rPr>
              <w:t>VH2.2: 30 bodů</w:t>
            </w:r>
          </w:p>
          <w:p w14:paraId="29499959" w14:textId="1223FBE0" w:rsidR="004F7569" w:rsidRPr="004F7569" w:rsidRDefault="004F7569" w:rsidP="004F7569">
            <w:pPr>
              <w:rPr>
                <w:rFonts w:ascii="Calibri" w:hAnsi="Calibri" w:cs="Calibri"/>
              </w:rPr>
            </w:pPr>
            <w:r>
              <w:rPr>
                <w:rFonts w:ascii="Calibri" w:hAnsi="Calibri" w:cs="Calibri"/>
                <w:i/>
                <w:iCs/>
                <w:color w:val="A6A6A6" w:themeColor="background1" w:themeShade="A6"/>
              </w:rPr>
              <w:t>CZV:</w:t>
            </w:r>
            <w:r>
              <w:rPr>
                <w:rFonts w:ascii="Calibri" w:hAnsi="Calibri" w:cs="Calibri"/>
                <w:i/>
                <w:iCs/>
                <w:color w:val="A6A6A6" w:themeColor="background1" w:themeShade="A6"/>
              </w:rPr>
              <w:t xml:space="preserve"> </w:t>
            </w:r>
            <w:r>
              <w:rPr>
                <w:rFonts w:ascii="Calibri" w:hAnsi="Calibri" w:cs="Calibri"/>
              </w:rPr>
              <w:t>2 282</w:t>
            </w:r>
            <w:r>
              <w:rPr>
                <w:rFonts w:ascii="Calibri" w:hAnsi="Calibri" w:cs="Calibri"/>
              </w:rPr>
              <w:t> </w:t>
            </w:r>
            <w:r>
              <w:rPr>
                <w:rFonts w:ascii="Calibri" w:hAnsi="Calibri" w:cs="Calibri"/>
              </w:rPr>
              <w:t>445</w:t>
            </w:r>
            <w:r w:rsidRPr="004F7569">
              <w:rPr>
                <w:rFonts w:ascii="Calibri" w:hAnsi="Calibri" w:cs="Calibri"/>
                <w:i/>
                <w:iCs/>
                <w:color w:val="A6A6A6" w:themeColor="background1" w:themeShade="A6"/>
              </w:rPr>
              <w:t xml:space="preserve"> Kč</w:t>
            </w:r>
          </w:p>
          <w:p w14:paraId="0F00AC6B" w14:textId="577E9B10" w:rsidR="004F7569" w:rsidRPr="003F1156" w:rsidRDefault="004F7569" w:rsidP="003F1156">
            <w:pPr>
              <w:rPr>
                <w:rFonts w:ascii="Calibri" w:hAnsi="Calibri" w:cs="Calibri"/>
                <w:i/>
                <w:iCs/>
                <w:color w:val="A6A6A6" w:themeColor="background1" w:themeShade="A6"/>
              </w:rPr>
            </w:pPr>
            <w:r>
              <w:rPr>
                <w:rFonts w:ascii="Calibri" w:hAnsi="Calibri" w:cs="Calibri"/>
                <w:i/>
                <w:iCs/>
                <w:color w:val="A6A6A6" w:themeColor="background1" w:themeShade="A6"/>
              </w:rPr>
              <w:t xml:space="preserve">Plocha učeben: </w:t>
            </w:r>
            <w:r>
              <w:rPr>
                <w:rFonts w:ascii="Calibri" w:hAnsi="Calibri" w:cs="Calibri"/>
                <w:i/>
                <w:iCs/>
                <w:color w:val="A6A6A6" w:themeColor="background1" w:themeShade="A6"/>
              </w:rPr>
              <w:t xml:space="preserve">147,76 </w:t>
            </w:r>
            <w:r>
              <w:rPr>
                <w:rFonts w:ascii="Calibri" w:hAnsi="Calibri" w:cs="Calibri"/>
                <w:i/>
                <w:iCs/>
                <w:color w:val="A6A6A6" w:themeColor="background1" w:themeShade="A6"/>
              </w:rPr>
              <w:t>m</w:t>
            </w:r>
            <w:r w:rsidRPr="004F7569">
              <w:rPr>
                <w:rFonts w:ascii="Calibri" w:hAnsi="Calibri" w:cs="Calibri"/>
                <w:i/>
                <w:iCs/>
                <w:color w:val="A6A6A6" w:themeColor="background1" w:themeShade="A6"/>
                <w:vertAlign w:val="superscript"/>
              </w:rPr>
              <w:t>2</w:t>
            </w:r>
          </w:p>
          <w:p w14:paraId="0A0628A6" w14:textId="77777777" w:rsidR="00BE08D3" w:rsidRPr="003F1156" w:rsidRDefault="00BE08D3" w:rsidP="003F1156">
            <w:pPr>
              <w:rPr>
                <w:rFonts w:ascii="Calibri" w:hAnsi="Calibri" w:cs="Calibri"/>
                <w:i/>
                <w:iCs/>
                <w:color w:val="A6A6A6" w:themeColor="background1" w:themeShade="A6"/>
              </w:rPr>
            </w:pPr>
            <w:r w:rsidRPr="003F1156">
              <w:rPr>
                <w:rFonts w:ascii="Calibri" w:hAnsi="Calibri" w:cs="Calibri"/>
                <w:i/>
                <w:iCs/>
                <w:color w:val="A6A6A6" w:themeColor="background1" w:themeShade="A6"/>
              </w:rPr>
              <w:t>Měrné finanční náklady: 1</w:t>
            </w:r>
            <w:r>
              <w:rPr>
                <w:rFonts w:ascii="Calibri" w:hAnsi="Calibri" w:cs="Calibri"/>
                <w:i/>
                <w:iCs/>
                <w:color w:val="A6A6A6" w:themeColor="background1" w:themeShade="A6"/>
              </w:rPr>
              <w:t>1 347</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295216D6" w14:textId="77777777" w:rsidR="00BE08D3" w:rsidRDefault="00BE08D3" w:rsidP="003F1156">
            <w:pPr>
              <w:jc w:val="center"/>
              <w:rPr>
                <w:rFonts w:ascii="Calibri" w:hAnsi="Calibri" w:cs="Calibri"/>
              </w:rPr>
            </w:pPr>
            <w:r>
              <w:rPr>
                <w:rFonts w:ascii="Calibri" w:hAnsi="Calibri" w:cs="Calibri"/>
              </w:rPr>
              <w:t>95</w:t>
            </w:r>
          </w:p>
        </w:tc>
        <w:tc>
          <w:tcPr>
            <w:tcW w:w="1134" w:type="dxa"/>
            <w:tcBorders>
              <w:top w:val="single" w:sz="12" w:space="0" w:color="auto"/>
              <w:left w:val="single" w:sz="18" w:space="0" w:color="auto"/>
              <w:bottom w:val="single" w:sz="12" w:space="0" w:color="auto"/>
              <w:right w:val="single" w:sz="18" w:space="0" w:color="auto"/>
            </w:tcBorders>
            <w:vAlign w:val="center"/>
          </w:tcPr>
          <w:p w14:paraId="4D42E1DD" w14:textId="7654FBCD" w:rsidR="00BE08D3" w:rsidRDefault="00BE08D3" w:rsidP="003F1156">
            <w:pPr>
              <w:jc w:val="center"/>
              <w:rPr>
                <w:rFonts w:ascii="Calibri" w:hAnsi="Calibri" w:cs="Calibri"/>
              </w:rPr>
            </w:pPr>
            <w:r>
              <w:rPr>
                <w:rFonts w:ascii="Calibri" w:hAnsi="Calibri" w:cs="Calibri"/>
              </w:rPr>
              <w:t>3.</w:t>
            </w:r>
          </w:p>
        </w:tc>
      </w:tr>
      <w:tr w:rsidR="00BE08D3" w:rsidRPr="00393A74" w14:paraId="6CA7ADB2" w14:textId="77777777" w:rsidTr="0015177E">
        <w:trPr>
          <w:trHeight w:val="20"/>
        </w:trPr>
        <w:tc>
          <w:tcPr>
            <w:tcW w:w="3238" w:type="dxa"/>
            <w:tcBorders>
              <w:top w:val="single" w:sz="12" w:space="0" w:color="auto"/>
              <w:left w:val="single" w:sz="18" w:space="0" w:color="auto"/>
              <w:bottom w:val="single" w:sz="12" w:space="0" w:color="auto"/>
              <w:right w:val="single" w:sz="18" w:space="0" w:color="auto"/>
            </w:tcBorders>
          </w:tcPr>
          <w:p w14:paraId="36A75920" w14:textId="77777777" w:rsidR="00BE08D3" w:rsidRDefault="00BE08D3" w:rsidP="003F1156">
            <w:pPr>
              <w:rPr>
                <w:rFonts w:ascii="Calibri" w:hAnsi="Calibri" w:cs="Calibri"/>
              </w:rPr>
            </w:pPr>
            <w:r>
              <w:rPr>
                <w:rFonts w:ascii="Calibri" w:hAnsi="Calibri" w:cs="Calibri"/>
              </w:rPr>
              <w:t>Základní škola a Mateřská škola Hanušovice</w:t>
            </w:r>
          </w:p>
        </w:tc>
        <w:tc>
          <w:tcPr>
            <w:tcW w:w="3685" w:type="dxa"/>
            <w:tcBorders>
              <w:top w:val="single" w:sz="12" w:space="0" w:color="auto"/>
              <w:left w:val="single" w:sz="18" w:space="0" w:color="auto"/>
              <w:bottom w:val="single" w:sz="12" w:space="0" w:color="auto"/>
              <w:right w:val="single" w:sz="18" w:space="0" w:color="auto"/>
            </w:tcBorders>
          </w:tcPr>
          <w:p w14:paraId="4D12EEA0" w14:textId="77777777" w:rsidR="00BE08D3" w:rsidRDefault="00BE08D3" w:rsidP="003F1156">
            <w:pPr>
              <w:rPr>
                <w:rFonts w:ascii="Calibri" w:hAnsi="Calibri" w:cs="Calibri"/>
              </w:rPr>
            </w:pPr>
            <w:r>
              <w:rPr>
                <w:rFonts w:ascii="Calibri" w:hAnsi="Calibri" w:cs="Calibri"/>
              </w:rPr>
              <w:t>ZŠ Hanušovice - modernizace učeben</w:t>
            </w:r>
          </w:p>
          <w:p w14:paraId="6A594D55" w14:textId="7FD52F59" w:rsidR="00BE08D3" w:rsidRDefault="00BE08D3" w:rsidP="003F1156">
            <w:pPr>
              <w:rPr>
                <w:rFonts w:ascii="Calibri" w:hAnsi="Calibri" w:cs="Calibri"/>
                <w:i/>
                <w:iCs/>
                <w:color w:val="A6A6A6" w:themeColor="background1" w:themeShade="A6"/>
              </w:rPr>
            </w:pPr>
            <w:r w:rsidRPr="003F1156">
              <w:rPr>
                <w:rFonts w:ascii="Calibri" w:hAnsi="Calibri" w:cs="Calibri"/>
                <w:i/>
                <w:iCs/>
                <w:color w:val="A6A6A6" w:themeColor="background1" w:themeShade="A6"/>
              </w:rPr>
              <w:t>VH2.2: 30 bodů</w:t>
            </w:r>
          </w:p>
          <w:p w14:paraId="527570F6" w14:textId="77777777"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CZV: 2 300 000</w:t>
            </w:r>
            <w:r w:rsidRPr="004F7569">
              <w:rPr>
                <w:rFonts w:ascii="Calibri" w:hAnsi="Calibri" w:cs="Calibri"/>
                <w:i/>
                <w:iCs/>
                <w:color w:val="A6A6A6" w:themeColor="background1" w:themeShade="A6"/>
              </w:rPr>
              <w:t xml:space="preserve"> Kč</w:t>
            </w:r>
          </w:p>
          <w:p w14:paraId="30865934" w14:textId="4ACE2A4A" w:rsidR="004F7569" w:rsidRPr="003F1156" w:rsidRDefault="004F7569" w:rsidP="003F1156">
            <w:pPr>
              <w:rPr>
                <w:rFonts w:ascii="Calibri" w:hAnsi="Calibri" w:cs="Calibri"/>
                <w:i/>
                <w:iCs/>
                <w:color w:val="A6A6A6" w:themeColor="background1" w:themeShade="A6"/>
              </w:rPr>
            </w:pPr>
            <w:r>
              <w:rPr>
                <w:rFonts w:ascii="Calibri" w:hAnsi="Calibri" w:cs="Calibri"/>
                <w:i/>
                <w:iCs/>
                <w:color w:val="A6A6A6" w:themeColor="background1" w:themeShade="A6"/>
              </w:rPr>
              <w:t>Plocha učeben: 2</w:t>
            </w:r>
            <w:r>
              <w:rPr>
                <w:rFonts w:ascii="Calibri" w:hAnsi="Calibri" w:cs="Calibri"/>
                <w:i/>
                <w:iCs/>
                <w:color w:val="A6A6A6" w:themeColor="background1" w:themeShade="A6"/>
              </w:rPr>
              <w:t>79,13</w:t>
            </w:r>
            <w:r>
              <w:rPr>
                <w:rFonts w:ascii="Calibri" w:hAnsi="Calibri" w:cs="Calibri"/>
                <w:i/>
                <w:iCs/>
                <w:color w:val="A6A6A6" w:themeColor="background1" w:themeShade="A6"/>
              </w:rPr>
              <w:t xml:space="preserve"> m</w:t>
            </w:r>
            <w:r w:rsidRPr="004F7569">
              <w:rPr>
                <w:rFonts w:ascii="Calibri" w:hAnsi="Calibri" w:cs="Calibri"/>
                <w:i/>
                <w:iCs/>
                <w:color w:val="A6A6A6" w:themeColor="background1" w:themeShade="A6"/>
                <w:vertAlign w:val="superscript"/>
              </w:rPr>
              <w:t>2</w:t>
            </w:r>
          </w:p>
          <w:p w14:paraId="7EF8B494" w14:textId="77777777" w:rsidR="00BE08D3" w:rsidRDefault="00BE08D3" w:rsidP="00333E13">
            <w:pPr>
              <w:rPr>
                <w:rFonts w:ascii="Calibri" w:hAnsi="Calibri" w:cs="Calibri"/>
              </w:rPr>
            </w:pPr>
            <w:r w:rsidRPr="003F1156">
              <w:rPr>
                <w:rFonts w:ascii="Calibri" w:hAnsi="Calibri" w:cs="Calibri"/>
                <w:i/>
                <w:iCs/>
                <w:color w:val="A6A6A6" w:themeColor="background1" w:themeShade="A6"/>
              </w:rPr>
              <w:t xml:space="preserve">Měrné finanční náklady: </w:t>
            </w:r>
            <w:r>
              <w:rPr>
                <w:rFonts w:ascii="Calibri" w:hAnsi="Calibri" w:cs="Calibri"/>
                <w:i/>
                <w:iCs/>
                <w:color w:val="A6A6A6" w:themeColor="background1" w:themeShade="A6"/>
              </w:rPr>
              <w:t>8 240</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263497E4" w14:textId="77777777" w:rsidR="00BE08D3" w:rsidRDefault="00BE08D3" w:rsidP="003F1156">
            <w:pPr>
              <w:jc w:val="center"/>
              <w:rPr>
                <w:rFonts w:ascii="Calibri" w:hAnsi="Calibri" w:cs="Calibri"/>
              </w:rPr>
            </w:pPr>
            <w:r>
              <w:rPr>
                <w:rFonts w:ascii="Calibri" w:hAnsi="Calibri" w:cs="Calibri"/>
              </w:rPr>
              <w:t>90</w:t>
            </w:r>
          </w:p>
        </w:tc>
        <w:tc>
          <w:tcPr>
            <w:tcW w:w="1134" w:type="dxa"/>
            <w:tcBorders>
              <w:top w:val="single" w:sz="12" w:space="0" w:color="auto"/>
              <w:left w:val="single" w:sz="18" w:space="0" w:color="auto"/>
              <w:bottom w:val="single" w:sz="12" w:space="0" w:color="auto"/>
              <w:right w:val="single" w:sz="18" w:space="0" w:color="auto"/>
            </w:tcBorders>
            <w:vAlign w:val="center"/>
          </w:tcPr>
          <w:p w14:paraId="4AB3BEB3" w14:textId="5F66EBF0" w:rsidR="00BE08D3" w:rsidRDefault="00BE08D3" w:rsidP="003F1156">
            <w:pPr>
              <w:jc w:val="center"/>
              <w:rPr>
                <w:rFonts w:ascii="Calibri" w:hAnsi="Calibri" w:cs="Calibri"/>
              </w:rPr>
            </w:pPr>
            <w:r>
              <w:rPr>
                <w:rFonts w:ascii="Calibri" w:hAnsi="Calibri" w:cs="Calibri"/>
              </w:rPr>
              <w:t>4.</w:t>
            </w:r>
          </w:p>
        </w:tc>
      </w:tr>
      <w:tr w:rsidR="00BE08D3" w:rsidRPr="00393A74" w14:paraId="0211D7A0" w14:textId="77777777" w:rsidTr="0015177E">
        <w:trPr>
          <w:trHeight w:val="20"/>
        </w:trPr>
        <w:tc>
          <w:tcPr>
            <w:tcW w:w="3238" w:type="dxa"/>
            <w:tcBorders>
              <w:top w:val="single" w:sz="12" w:space="0" w:color="auto"/>
              <w:left w:val="single" w:sz="18" w:space="0" w:color="auto"/>
              <w:bottom w:val="single" w:sz="12" w:space="0" w:color="auto"/>
              <w:right w:val="single" w:sz="18" w:space="0" w:color="auto"/>
            </w:tcBorders>
          </w:tcPr>
          <w:p w14:paraId="0A7143D2" w14:textId="67E55997" w:rsidR="00BE08D3" w:rsidRDefault="00BE08D3" w:rsidP="00BE08D3">
            <w:pPr>
              <w:rPr>
                <w:rFonts w:ascii="Calibri" w:hAnsi="Calibri" w:cs="Calibri"/>
              </w:rPr>
            </w:pPr>
            <w:r>
              <w:rPr>
                <w:rFonts w:ascii="Calibri" w:hAnsi="Calibri" w:cs="Calibri"/>
              </w:rPr>
              <w:t>Základní škola a mateřská škola Dubicko, příspěvková organizace</w:t>
            </w:r>
          </w:p>
        </w:tc>
        <w:tc>
          <w:tcPr>
            <w:tcW w:w="3685" w:type="dxa"/>
            <w:tcBorders>
              <w:top w:val="single" w:sz="12" w:space="0" w:color="auto"/>
              <w:left w:val="single" w:sz="18" w:space="0" w:color="auto"/>
              <w:bottom w:val="single" w:sz="12" w:space="0" w:color="auto"/>
              <w:right w:val="single" w:sz="18" w:space="0" w:color="auto"/>
            </w:tcBorders>
          </w:tcPr>
          <w:p w14:paraId="64AAEB91" w14:textId="77777777" w:rsidR="00BE08D3" w:rsidRDefault="00BE08D3" w:rsidP="00BE08D3">
            <w:pPr>
              <w:rPr>
                <w:rFonts w:ascii="Calibri" w:hAnsi="Calibri" w:cs="Calibri"/>
              </w:rPr>
            </w:pPr>
            <w:r>
              <w:rPr>
                <w:rFonts w:ascii="Calibri" w:hAnsi="Calibri" w:cs="Calibri"/>
              </w:rPr>
              <w:t>Zkvalitnění výuky ZŠ Dubicko</w:t>
            </w:r>
          </w:p>
          <w:p w14:paraId="0C1C013B" w14:textId="7672C842" w:rsidR="00BE08D3" w:rsidRDefault="00BE08D3" w:rsidP="00BE08D3">
            <w:pPr>
              <w:rPr>
                <w:rFonts w:ascii="Calibri" w:hAnsi="Calibri" w:cs="Calibri"/>
                <w:i/>
                <w:iCs/>
                <w:color w:val="A6A6A6" w:themeColor="background1" w:themeShade="A6"/>
              </w:rPr>
            </w:pPr>
            <w:r w:rsidRPr="003F1156">
              <w:rPr>
                <w:rFonts w:ascii="Calibri" w:hAnsi="Calibri" w:cs="Calibri"/>
                <w:i/>
                <w:iCs/>
                <w:color w:val="A6A6A6" w:themeColor="background1" w:themeShade="A6"/>
              </w:rPr>
              <w:t>VH2.2: 30 bodů</w:t>
            </w:r>
          </w:p>
          <w:p w14:paraId="45F97391" w14:textId="77777777"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CZV: 2 300 000</w:t>
            </w:r>
            <w:r w:rsidRPr="004F7569">
              <w:rPr>
                <w:rFonts w:ascii="Calibri" w:hAnsi="Calibri" w:cs="Calibri"/>
                <w:i/>
                <w:iCs/>
                <w:color w:val="A6A6A6" w:themeColor="background1" w:themeShade="A6"/>
              </w:rPr>
              <w:t xml:space="preserve"> Kč</w:t>
            </w:r>
          </w:p>
          <w:p w14:paraId="0DD3579F" w14:textId="77777777" w:rsidR="004F7569" w:rsidRPr="003F1156"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Plocha učeben: 236,36 m</w:t>
            </w:r>
            <w:r w:rsidRPr="004F7569">
              <w:rPr>
                <w:rFonts w:ascii="Calibri" w:hAnsi="Calibri" w:cs="Calibri"/>
                <w:i/>
                <w:iCs/>
                <w:color w:val="A6A6A6" w:themeColor="background1" w:themeShade="A6"/>
                <w:vertAlign w:val="superscript"/>
              </w:rPr>
              <w:t>2</w:t>
            </w:r>
          </w:p>
          <w:p w14:paraId="36438803" w14:textId="2967E8F6" w:rsidR="00BE08D3" w:rsidRDefault="00BE08D3" w:rsidP="00BE08D3">
            <w:pPr>
              <w:rPr>
                <w:rFonts w:ascii="Calibri" w:hAnsi="Calibri" w:cs="Calibri"/>
              </w:rPr>
            </w:pPr>
            <w:r w:rsidRPr="003F1156">
              <w:rPr>
                <w:rFonts w:ascii="Calibri" w:hAnsi="Calibri" w:cs="Calibri"/>
                <w:i/>
                <w:iCs/>
                <w:color w:val="A6A6A6" w:themeColor="background1" w:themeShade="A6"/>
              </w:rPr>
              <w:t xml:space="preserve">Měrné finanční náklady: </w:t>
            </w:r>
            <w:r>
              <w:rPr>
                <w:rFonts w:ascii="Calibri" w:hAnsi="Calibri" w:cs="Calibri"/>
                <w:i/>
                <w:iCs/>
                <w:color w:val="A6A6A6" w:themeColor="background1" w:themeShade="A6"/>
              </w:rPr>
              <w:t>9 731</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57C5A1D2" w14:textId="1260E582" w:rsidR="00BE08D3" w:rsidRDefault="00BE08D3" w:rsidP="00BE08D3">
            <w:pPr>
              <w:jc w:val="center"/>
              <w:rPr>
                <w:rFonts w:ascii="Calibri" w:hAnsi="Calibri" w:cs="Calibri"/>
              </w:rPr>
            </w:pPr>
            <w:r>
              <w:rPr>
                <w:rFonts w:ascii="Calibri" w:hAnsi="Calibri" w:cs="Calibri"/>
              </w:rPr>
              <w:t>90</w:t>
            </w:r>
          </w:p>
        </w:tc>
        <w:tc>
          <w:tcPr>
            <w:tcW w:w="1134" w:type="dxa"/>
            <w:tcBorders>
              <w:top w:val="single" w:sz="12" w:space="0" w:color="auto"/>
              <w:left w:val="single" w:sz="18" w:space="0" w:color="auto"/>
              <w:bottom w:val="single" w:sz="12" w:space="0" w:color="auto"/>
              <w:right w:val="single" w:sz="18" w:space="0" w:color="auto"/>
            </w:tcBorders>
            <w:vAlign w:val="center"/>
          </w:tcPr>
          <w:p w14:paraId="53DDE11C" w14:textId="77D1B806" w:rsidR="00BE08D3" w:rsidRDefault="00BE08D3" w:rsidP="00BE08D3">
            <w:pPr>
              <w:jc w:val="center"/>
              <w:rPr>
                <w:rFonts w:ascii="Calibri" w:hAnsi="Calibri" w:cs="Calibri"/>
              </w:rPr>
            </w:pPr>
            <w:r>
              <w:rPr>
                <w:rFonts w:ascii="Calibri" w:hAnsi="Calibri" w:cs="Calibri"/>
              </w:rPr>
              <w:t>5.</w:t>
            </w:r>
          </w:p>
        </w:tc>
      </w:tr>
      <w:tr w:rsidR="00BE08D3" w:rsidRPr="00393A74" w14:paraId="1814A3F4" w14:textId="77777777" w:rsidTr="0015177E">
        <w:trPr>
          <w:trHeight w:val="20"/>
        </w:trPr>
        <w:tc>
          <w:tcPr>
            <w:tcW w:w="3238" w:type="dxa"/>
            <w:tcBorders>
              <w:top w:val="single" w:sz="12" w:space="0" w:color="auto"/>
              <w:left w:val="single" w:sz="18" w:space="0" w:color="auto"/>
              <w:bottom w:val="single" w:sz="12" w:space="0" w:color="auto"/>
              <w:right w:val="single" w:sz="18" w:space="0" w:color="auto"/>
            </w:tcBorders>
          </w:tcPr>
          <w:p w14:paraId="061264CC" w14:textId="42240FFB" w:rsidR="00BE08D3" w:rsidRDefault="00BE08D3" w:rsidP="00BE08D3">
            <w:pPr>
              <w:rPr>
                <w:rFonts w:ascii="Calibri" w:hAnsi="Calibri" w:cs="Calibri"/>
              </w:rPr>
            </w:pPr>
            <w:r>
              <w:rPr>
                <w:rFonts w:ascii="Calibri" w:hAnsi="Calibri" w:cs="Calibri"/>
              </w:rPr>
              <w:t>Základní škola a Mateřská škola Rovensko, okres Šumperk, příspěvková organizace</w:t>
            </w:r>
          </w:p>
        </w:tc>
        <w:tc>
          <w:tcPr>
            <w:tcW w:w="3685" w:type="dxa"/>
            <w:tcBorders>
              <w:top w:val="single" w:sz="12" w:space="0" w:color="auto"/>
              <w:left w:val="single" w:sz="18" w:space="0" w:color="auto"/>
              <w:bottom w:val="single" w:sz="12" w:space="0" w:color="auto"/>
              <w:right w:val="single" w:sz="18" w:space="0" w:color="auto"/>
            </w:tcBorders>
          </w:tcPr>
          <w:p w14:paraId="7C85F8B5" w14:textId="77777777" w:rsidR="00BE08D3" w:rsidRDefault="00BE08D3" w:rsidP="00BE08D3">
            <w:pPr>
              <w:rPr>
                <w:rFonts w:ascii="Calibri" w:hAnsi="Calibri" w:cs="Calibri"/>
              </w:rPr>
            </w:pPr>
            <w:r>
              <w:rPr>
                <w:rFonts w:ascii="Calibri" w:hAnsi="Calibri" w:cs="Calibri"/>
              </w:rPr>
              <w:t>Zázemí pro rozvoj klíčových kompetencí v ZŠ Rovensko</w:t>
            </w:r>
          </w:p>
          <w:p w14:paraId="3AA32081" w14:textId="02E892C4" w:rsidR="00BE08D3" w:rsidRDefault="00BE08D3" w:rsidP="00BE08D3">
            <w:pPr>
              <w:rPr>
                <w:rFonts w:ascii="Calibri" w:hAnsi="Calibri" w:cs="Calibri"/>
                <w:i/>
                <w:iCs/>
                <w:color w:val="A6A6A6" w:themeColor="background1" w:themeShade="A6"/>
              </w:rPr>
            </w:pPr>
            <w:r w:rsidRPr="003F1156">
              <w:rPr>
                <w:rFonts w:ascii="Calibri" w:hAnsi="Calibri" w:cs="Calibri"/>
                <w:i/>
                <w:iCs/>
                <w:color w:val="A6A6A6" w:themeColor="background1" w:themeShade="A6"/>
              </w:rPr>
              <w:t xml:space="preserve">VH2.2: </w:t>
            </w:r>
            <w:r w:rsidR="004F7569">
              <w:rPr>
                <w:rFonts w:ascii="Calibri" w:hAnsi="Calibri" w:cs="Calibri"/>
                <w:i/>
                <w:iCs/>
                <w:color w:val="A6A6A6" w:themeColor="background1" w:themeShade="A6"/>
              </w:rPr>
              <w:t>2</w:t>
            </w:r>
            <w:r w:rsidRPr="003F1156">
              <w:rPr>
                <w:rFonts w:ascii="Calibri" w:hAnsi="Calibri" w:cs="Calibri"/>
                <w:i/>
                <w:iCs/>
                <w:color w:val="A6A6A6" w:themeColor="background1" w:themeShade="A6"/>
              </w:rPr>
              <w:t>0 bodů</w:t>
            </w:r>
          </w:p>
          <w:p w14:paraId="6A05BDA6" w14:textId="56D0FE16"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 xml:space="preserve">CZV: </w:t>
            </w:r>
            <w:r>
              <w:rPr>
                <w:rFonts w:ascii="Calibri" w:hAnsi="Calibri" w:cs="Calibri"/>
                <w:i/>
                <w:iCs/>
                <w:color w:val="A6A6A6" w:themeColor="background1" w:themeShade="A6"/>
              </w:rPr>
              <w:t>1 823 634</w:t>
            </w:r>
            <w:r w:rsidRPr="004F7569">
              <w:rPr>
                <w:rFonts w:ascii="Calibri" w:hAnsi="Calibri" w:cs="Calibri"/>
                <w:i/>
                <w:iCs/>
                <w:color w:val="A6A6A6" w:themeColor="background1" w:themeShade="A6"/>
              </w:rPr>
              <w:t xml:space="preserve"> Kč</w:t>
            </w:r>
          </w:p>
          <w:p w14:paraId="12448743" w14:textId="71E4870D" w:rsidR="004F7569" w:rsidRPr="003F1156" w:rsidRDefault="004F7569" w:rsidP="00BE08D3">
            <w:pPr>
              <w:rPr>
                <w:rFonts w:ascii="Calibri" w:hAnsi="Calibri" w:cs="Calibri"/>
                <w:i/>
                <w:iCs/>
                <w:color w:val="A6A6A6" w:themeColor="background1" w:themeShade="A6"/>
              </w:rPr>
            </w:pPr>
            <w:r>
              <w:rPr>
                <w:rFonts w:ascii="Calibri" w:hAnsi="Calibri" w:cs="Calibri"/>
                <w:i/>
                <w:iCs/>
                <w:color w:val="A6A6A6" w:themeColor="background1" w:themeShade="A6"/>
              </w:rPr>
              <w:t xml:space="preserve">Plocha učeben: </w:t>
            </w:r>
            <w:r>
              <w:rPr>
                <w:rFonts w:ascii="Calibri" w:hAnsi="Calibri" w:cs="Calibri"/>
                <w:i/>
                <w:iCs/>
                <w:color w:val="A6A6A6" w:themeColor="background1" w:themeShade="A6"/>
              </w:rPr>
              <w:t>95,5</w:t>
            </w:r>
            <w:r>
              <w:rPr>
                <w:rFonts w:ascii="Calibri" w:hAnsi="Calibri" w:cs="Calibri"/>
                <w:i/>
                <w:iCs/>
                <w:color w:val="A6A6A6" w:themeColor="background1" w:themeShade="A6"/>
              </w:rPr>
              <w:t xml:space="preserve"> m</w:t>
            </w:r>
            <w:r w:rsidRPr="004F7569">
              <w:rPr>
                <w:rFonts w:ascii="Calibri" w:hAnsi="Calibri" w:cs="Calibri"/>
                <w:i/>
                <w:iCs/>
                <w:color w:val="A6A6A6" w:themeColor="background1" w:themeShade="A6"/>
                <w:vertAlign w:val="superscript"/>
              </w:rPr>
              <w:t>2</w:t>
            </w:r>
          </w:p>
          <w:p w14:paraId="3EEE7D8F" w14:textId="6253FBF5" w:rsidR="00BE08D3" w:rsidRDefault="00BE08D3" w:rsidP="00BE08D3">
            <w:pPr>
              <w:rPr>
                <w:rFonts w:ascii="Calibri" w:hAnsi="Calibri" w:cs="Calibri"/>
              </w:rPr>
            </w:pPr>
            <w:r w:rsidRPr="003F1156">
              <w:rPr>
                <w:rFonts w:ascii="Calibri" w:hAnsi="Calibri" w:cs="Calibri"/>
                <w:i/>
                <w:iCs/>
                <w:color w:val="A6A6A6" w:themeColor="background1" w:themeShade="A6"/>
              </w:rPr>
              <w:t>Měrné finanční náklady: 1</w:t>
            </w:r>
            <w:r w:rsidR="004F7569">
              <w:rPr>
                <w:rFonts w:ascii="Calibri" w:hAnsi="Calibri" w:cs="Calibri"/>
                <w:i/>
                <w:iCs/>
                <w:color w:val="A6A6A6" w:themeColor="background1" w:themeShade="A6"/>
              </w:rPr>
              <w:t>9</w:t>
            </w:r>
            <w:r>
              <w:rPr>
                <w:rFonts w:ascii="Calibri" w:hAnsi="Calibri" w:cs="Calibri"/>
                <w:i/>
                <w:iCs/>
                <w:color w:val="A6A6A6" w:themeColor="background1" w:themeShade="A6"/>
              </w:rPr>
              <w:t xml:space="preserve"> </w:t>
            </w:r>
            <w:r w:rsidR="004F7569">
              <w:rPr>
                <w:rFonts w:ascii="Calibri" w:hAnsi="Calibri" w:cs="Calibri"/>
                <w:i/>
                <w:iCs/>
                <w:color w:val="A6A6A6" w:themeColor="background1" w:themeShade="A6"/>
              </w:rPr>
              <w:t>095</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5E539A88" w14:textId="494E8FD8" w:rsidR="00BE08D3" w:rsidRDefault="00BE08D3" w:rsidP="00BE08D3">
            <w:pPr>
              <w:jc w:val="center"/>
              <w:rPr>
                <w:rFonts w:ascii="Calibri" w:hAnsi="Calibri" w:cs="Calibri"/>
              </w:rPr>
            </w:pPr>
            <w:r>
              <w:rPr>
                <w:rFonts w:ascii="Calibri" w:hAnsi="Calibri" w:cs="Calibri"/>
              </w:rPr>
              <w:t>85</w:t>
            </w:r>
          </w:p>
        </w:tc>
        <w:tc>
          <w:tcPr>
            <w:tcW w:w="1134" w:type="dxa"/>
            <w:tcBorders>
              <w:top w:val="single" w:sz="12" w:space="0" w:color="auto"/>
              <w:left w:val="single" w:sz="18" w:space="0" w:color="auto"/>
              <w:bottom w:val="single" w:sz="12" w:space="0" w:color="auto"/>
              <w:right w:val="single" w:sz="18" w:space="0" w:color="auto"/>
            </w:tcBorders>
            <w:vAlign w:val="center"/>
          </w:tcPr>
          <w:p w14:paraId="485C4D77" w14:textId="3E58FD45" w:rsidR="00BE08D3" w:rsidRDefault="00BE08D3" w:rsidP="00BE08D3">
            <w:pPr>
              <w:jc w:val="center"/>
              <w:rPr>
                <w:rFonts w:ascii="Calibri" w:hAnsi="Calibri" w:cs="Calibri"/>
              </w:rPr>
            </w:pPr>
            <w:r>
              <w:rPr>
                <w:rFonts w:ascii="Calibri" w:hAnsi="Calibri" w:cs="Calibri"/>
              </w:rPr>
              <w:t>6.</w:t>
            </w:r>
          </w:p>
        </w:tc>
      </w:tr>
      <w:tr w:rsidR="009C1FA0" w:rsidRPr="009C1FA0" w14:paraId="54A52385" w14:textId="77777777" w:rsidTr="0015177E">
        <w:trPr>
          <w:trHeight w:val="20"/>
        </w:trPr>
        <w:tc>
          <w:tcPr>
            <w:tcW w:w="3238" w:type="dxa"/>
            <w:tcBorders>
              <w:top w:val="single" w:sz="12" w:space="0" w:color="auto"/>
              <w:left w:val="single" w:sz="18" w:space="0" w:color="auto"/>
              <w:bottom w:val="single" w:sz="12" w:space="0" w:color="auto"/>
              <w:right w:val="single" w:sz="18" w:space="0" w:color="auto"/>
            </w:tcBorders>
          </w:tcPr>
          <w:p w14:paraId="71F0CEAD" w14:textId="77777777" w:rsidR="009C1FA0" w:rsidRDefault="009C1FA0" w:rsidP="00BE08D3">
            <w:pPr>
              <w:rPr>
                <w:rFonts w:ascii="Calibri" w:hAnsi="Calibri" w:cs="Calibri"/>
              </w:rPr>
            </w:pPr>
            <w:r>
              <w:rPr>
                <w:rFonts w:ascii="Calibri" w:hAnsi="Calibri" w:cs="Calibri"/>
              </w:rPr>
              <w:t>Základní škola a mateřská škola Horní Studénky, okres Šumperk, příspěvková organizace</w:t>
            </w:r>
          </w:p>
        </w:tc>
        <w:tc>
          <w:tcPr>
            <w:tcW w:w="3685" w:type="dxa"/>
            <w:tcBorders>
              <w:top w:val="single" w:sz="12" w:space="0" w:color="auto"/>
              <w:left w:val="single" w:sz="18" w:space="0" w:color="auto"/>
              <w:bottom w:val="single" w:sz="12" w:space="0" w:color="auto"/>
              <w:right w:val="single" w:sz="18" w:space="0" w:color="auto"/>
            </w:tcBorders>
          </w:tcPr>
          <w:p w14:paraId="3E35A7A0" w14:textId="77777777" w:rsidR="009C1FA0" w:rsidRDefault="009C1FA0" w:rsidP="00BE08D3">
            <w:pPr>
              <w:rPr>
                <w:rFonts w:ascii="Calibri" w:hAnsi="Calibri" w:cs="Calibri"/>
              </w:rPr>
            </w:pPr>
            <w:r>
              <w:rPr>
                <w:rFonts w:ascii="Calibri" w:hAnsi="Calibri" w:cs="Calibri"/>
              </w:rPr>
              <w:t>Zvyšování kvality a dostupnosti infrastruktury pro vzdělávání v Základní škole a Mateřské škole Horní Studénky</w:t>
            </w:r>
          </w:p>
          <w:p w14:paraId="2B6C8ACE" w14:textId="5205C178" w:rsidR="009C1FA0" w:rsidRDefault="009C1FA0" w:rsidP="00BE08D3">
            <w:pPr>
              <w:rPr>
                <w:rFonts w:ascii="Calibri" w:hAnsi="Calibri" w:cs="Calibri"/>
                <w:i/>
                <w:iCs/>
                <w:color w:val="A6A6A6" w:themeColor="background1" w:themeShade="A6"/>
              </w:rPr>
            </w:pPr>
            <w:r w:rsidRPr="003F1156">
              <w:rPr>
                <w:rFonts w:ascii="Calibri" w:hAnsi="Calibri" w:cs="Calibri"/>
                <w:i/>
                <w:iCs/>
                <w:color w:val="A6A6A6" w:themeColor="background1" w:themeShade="A6"/>
              </w:rPr>
              <w:t xml:space="preserve">VH2.2: </w:t>
            </w:r>
            <w:r>
              <w:rPr>
                <w:rFonts w:ascii="Calibri" w:hAnsi="Calibri" w:cs="Calibri"/>
                <w:i/>
                <w:iCs/>
                <w:color w:val="A6A6A6" w:themeColor="background1" w:themeShade="A6"/>
              </w:rPr>
              <w:t>2</w:t>
            </w:r>
            <w:r w:rsidRPr="003F1156">
              <w:rPr>
                <w:rFonts w:ascii="Calibri" w:hAnsi="Calibri" w:cs="Calibri"/>
                <w:i/>
                <w:iCs/>
                <w:color w:val="A6A6A6" w:themeColor="background1" w:themeShade="A6"/>
              </w:rPr>
              <w:t>0 bodů</w:t>
            </w:r>
          </w:p>
          <w:p w14:paraId="1F15844A" w14:textId="77777777"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CZV: 2 010 479</w:t>
            </w:r>
            <w:r w:rsidRPr="004F7569">
              <w:rPr>
                <w:rFonts w:ascii="Calibri" w:hAnsi="Calibri" w:cs="Calibri"/>
                <w:i/>
                <w:iCs/>
                <w:color w:val="A6A6A6" w:themeColor="background1" w:themeShade="A6"/>
              </w:rPr>
              <w:t xml:space="preserve"> Kč</w:t>
            </w:r>
          </w:p>
          <w:p w14:paraId="41DBFE59" w14:textId="516CCAC7" w:rsidR="004F7569" w:rsidRPr="003F1156" w:rsidRDefault="004F7569" w:rsidP="00BE08D3">
            <w:pPr>
              <w:rPr>
                <w:rFonts w:ascii="Calibri" w:hAnsi="Calibri" w:cs="Calibri"/>
                <w:i/>
                <w:iCs/>
                <w:color w:val="A6A6A6" w:themeColor="background1" w:themeShade="A6"/>
              </w:rPr>
            </w:pPr>
            <w:r>
              <w:rPr>
                <w:rFonts w:ascii="Calibri" w:hAnsi="Calibri" w:cs="Calibri"/>
                <w:i/>
                <w:iCs/>
                <w:color w:val="A6A6A6" w:themeColor="background1" w:themeShade="A6"/>
              </w:rPr>
              <w:t xml:space="preserve">Plocha učeben: </w:t>
            </w:r>
            <w:r>
              <w:rPr>
                <w:rFonts w:ascii="Calibri" w:hAnsi="Calibri" w:cs="Calibri"/>
                <w:i/>
                <w:iCs/>
                <w:color w:val="A6A6A6" w:themeColor="background1" w:themeShade="A6"/>
              </w:rPr>
              <w:t>78</w:t>
            </w:r>
            <w:r>
              <w:rPr>
                <w:rFonts w:ascii="Calibri" w:hAnsi="Calibri" w:cs="Calibri"/>
                <w:i/>
                <w:iCs/>
                <w:color w:val="A6A6A6" w:themeColor="background1" w:themeShade="A6"/>
              </w:rPr>
              <w:t xml:space="preserve"> m</w:t>
            </w:r>
            <w:r w:rsidRPr="004F7569">
              <w:rPr>
                <w:rFonts w:ascii="Calibri" w:hAnsi="Calibri" w:cs="Calibri"/>
                <w:i/>
                <w:iCs/>
                <w:color w:val="A6A6A6" w:themeColor="background1" w:themeShade="A6"/>
                <w:vertAlign w:val="superscript"/>
              </w:rPr>
              <w:t>2</w:t>
            </w:r>
          </w:p>
          <w:p w14:paraId="7E15C6F7" w14:textId="77777777" w:rsidR="009C1FA0" w:rsidRDefault="009C1FA0" w:rsidP="00BE08D3">
            <w:pPr>
              <w:rPr>
                <w:rFonts w:ascii="Calibri" w:hAnsi="Calibri" w:cs="Calibri"/>
              </w:rPr>
            </w:pPr>
            <w:r w:rsidRPr="003F1156">
              <w:rPr>
                <w:rFonts w:ascii="Calibri" w:hAnsi="Calibri" w:cs="Calibri"/>
                <w:i/>
                <w:iCs/>
                <w:color w:val="A6A6A6" w:themeColor="background1" w:themeShade="A6"/>
              </w:rPr>
              <w:t xml:space="preserve">Měrné finanční náklady: </w:t>
            </w:r>
            <w:r>
              <w:rPr>
                <w:rFonts w:ascii="Calibri" w:hAnsi="Calibri" w:cs="Calibri"/>
                <w:i/>
                <w:iCs/>
                <w:color w:val="A6A6A6" w:themeColor="background1" w:themeShade="A6"/>
              </w:rPr>
              <w:t>25 775</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247EF289" w14:textId="77777777" w:rsidR="009C1FA0" w:rsidRDefault="009C1FA0" w:rsidP="00BE08D3">
            <w:pPr>
              <w:jc w:val="center"/>
              <w:rPr>
                <w:rFonts w:ascii="Calibri" w:hAnsi="Calibri" w:cs="Calibri"/>
              </w:rPr>
            </w:pPr>
            <w:r>
              <w:rPr>
                <w:rFonts w:ascii="Calibri" w:hAnsi="Calibri" w:cs="Calibri"/>
              </w:rPr>
              <w:t>85</w:t>
            </w:r>
          </w:p>
        </w:tc>
        <w:tc>
          <w:tcPr>
            <w:tcW w:w="1134" w:type="dxa"/>
            <w:tcBorders>
              <w:top w:val="single" w:sz="12" w:space="0" w:color="auto"/>
              <w:left w:val="single" w:sz="18" w:space="0" w:color="auto"/>
              <w:bottom w:val="single" w:sz="12" w:space="0" w:color="auto"/>
              <w:right w:val="single" w:sz="18" w:space="0" w:color="auto"/>
            </w:tcBorders>
            <w:vAlign w:val="center"/>
          </w:tcPr>
          <w:p w14:paraId="352B2E8A" w14:textId="5CB6FB4E" w:rsidR="009C1FA0" w:rsidRPr="009C1FA0" w:rsidRDefault="009C1FA0" w:rsidP="00BE08D3">
            <w:pPr>
              <w:jc w:val="center"/>
              <w:rPr>
                <w:rFonts w:ascii="Calibri" w:hAnsi="Calibri" w:cs="Calibri"/>
              </w:rPr>
            </w:pPr>
            <w:r>
              <w:rPr>
                <w:rFonts w:ascii="Calibri" w:hAnsi="Calibri" w:cs="Calibri"/>
              </w:rPr>
              <w:t>7.</w:t>
            </w:r>
          </w:p>
        </w:tc>
      </w:tr>
      <w:tr w:rsidR="009C1FA0" w:rsidRPr="00393A74" w14:paraId="3D8B2305" w14:textId="77777777" w:rsidTr="0015177E">
        <w:trPr>
          <w:trHeight w:val="20"/>
        </w:trPr>
        <w:tc>
          <w:tcPr>
            <w:tcW w:w="3238" w:type="dxa"/>
            <w:tcBorders>
              <w:top w:val="single" w:sz="12" w:space="0" w:color="auto"/>
              <w:left w:val="single" w:sz="18" w:space="0" w:color="auto"/>
              <w:bottom w:val="single" w:sz="12" w:space="0" w:color="auto"/>
              <w:right w:val="single" w:sz="18" w:space="0" w:color="auto"/>
            </w:tcBorders>
          </w:tcPr>
          <w:p w14:paraId="30B8F764" w14:textId="77777777" w:rsidR="009C1FA0" w:rsidRDefault="009C1FA0" w:rsidP="00BE08D3">
            <w:pPr>
              <w:rPr>
                <w:rFonts w:ascii="Calibri" w:hAnsi="Calibri" w:cs="Calibri"/>
              </w:rPr>
            </w:pPr>
            <w:r>
              <w:rPr>
                <w:rFonts w:ascii="Calibri" w:hAnsi="Calibri" w:cs="Calibri"/>
              </w:rPr>
              <w:t>Základní škola Ruda nad Moravou, okres Šumperk</w:t>
            </w:r>
          </w:p>
        </w:tc>
        <w:tc>
          <w:tcPr>
            <w:tcW w:w="3685" w:type="dxa"/>
            <w:tcBorders>
              <w:top w:val="single" w:sz="12" w:space="0" w:color="auto"/>
              <w:left w:val="single" w:sz="18" w:space="0" w:color="auto"/>
              <w:bottom w:val="single" w:sz="12" w:space="0" w:color="auto"/>
              <w:right w:val="single" w:sz="18" w:space="0" w:color="auto"/>
            </w:tcBorders>
          </w:tcPr>
          <w:p w14:paraId="42F77B70" w14:textId="77777777" w:rsidR="009C1FA0" w:rsidRDefault="009C1FA0" w:rsidP="00BE08D3">
            <w:pPr>
              <w:rPr>
                <w:rFonts w:ascii="Calibri" w:hAnsi="Calibri" w:cs="Calibri"/>
              </w:rPr>
            </w:pPr>
            <w:r>
              <w:rPr>
                <w:rFonts w:ascii="Calibri" w:hAnsi="Calibri" w:cs="Calibri"/>
              </w:rPr>
              <w:t>Modernizace odborných učeben na ZŠ Ruda nad Moravou</w:t>
            </w:r>
          </w:p>
          <w:p w14:paraId="2B4755CD" w14:textId="06C28003" w:rsidR="009C1FA0" w:rsidRDefault="009C1FA0" w:rsidP="00BE08D3">
            <w:pPr>
              <w:rPr>
                <w:rFonts w:ascii="Calibri" w:hAnsi="Calibri" w:cs="Calibri"/>
                <w:i/>
                <w:iCs/>
                <w:color w:val="A6A6A6" w:themeColor="background1" w:themeShade="A6"/>
              </w:rPr>
            </w:pPr>
            <w:r w:rsidRPr="003F1156">
              <w:rPr>
                <w:rFonts w:ascii="Calibri" w:hAnsi="Calibri" w:cs="Calibri"/>
                <w:i/>
                <w:iCs/>
                <w:color w:val="A6A6A6" w:themeColor="background1" w:themeShade="A6"/>
              </w:rPr>
              <w:t>VH2.2: 30 bodů</w:t>
            </w:r>
          </w:p>
          <w:p w14:paraId="49FD57C3" w14:textId="0D5C995F"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 xml:space="preserve">CZV: </w:t>
            </w:r>
            <w:r>
              <w:rPr>
                <w:rFonts w:ascii="Calibri" w:hAnsi="Calibri" w:cs="Calibri"/>
                <w:i/>
                <w:iCs/>
                <w:color w:val="A6A6A6" w:themeColor="background1" w:themeShade="A6"/>
              </w:rPr>
              <w:t>1 840 326</w:t>
            </w:r>
            <w:r w:rsidRPr="004F7569">
              <w:rPr>
                <w:rFonts w:ascii="Calibri" w:hAnsi="Calibri" w:cs="Calibri"/>
                <w:i/>
                <w:iCs/>
                <w:color w:val="A6A6A6" w:themeColor="background1" w:themeShade="A6"/>
              </w:rPr>
              <w:t xml:space="preserve"> Kč</w:t>
            </w:r>
          </w:p>
          <w:p w14:paraId="6EB5A810" w14:textId="09841C96" w:rsidR="004F7569" w:rsidRPr="003F1156" w:rsidRDefault="004F7569" w:rsidP="00BE08D3">
            <w:pPr>
              <w:rPr>
                <w:rFonts w:ascii="Calibri" w:hAnsi="Calibri" w:cs="Calibri"/>
                <w:i/>
                <w:iCs/>
                <w:color w:val="A6A6A6" w:themeColor="background1" w:themeShade="A6"/>
              </w:rPr>
            </w:pPr>
            <w:r>
              <w:rPr>
                <w:rFonts w:ascii="Calibri" w:hAnsi="Calibri" w:cs="Calibri"/>
                <w:i/>
                <w:iCs/>
                <w:color w:val="A6A6A6" w:themeColor="background1" w:themeShade="A6"/>
              </w:rPr>
              <w:t xml:space="preserve">Plocha učeben: </w:t>
            </w:r>
            <w:r>
              <w:rPr>
                <w:rFonts w:ascii="Calibri" w:hAnsi="Calibri" w:cs="Calibri"/>
                <w:i/>
                <w:iCs/>
                <w:color w:val="A6A6A6" w:themeColor="background1" w:themeShade="A6"/>
              </w:rPr>
              <w:t>122,7</w:t>
            </w:r>
            <w:r>
              <w:rPr>
                <w:rFonts w:ascii="Calibri" w:hAnsi="Calibri" w:cs="Calibri"/>
                <w:i/>
                <w:iCs/>
                <w:color w:val="A6A6A6" w:themeColor="background1" w:themeShade="A6"/>
              </w:rPr>
              <w:t xml:space="preserve"> m</w:t>
            </w:r>
            <w:r w:rsidRPr="004F7569">
              <w:rPr>
                <w:rFonts w:ascii="Calibri" w:hAnsi="Calibri" w:cs="Calibri"/>
                <w:i/>
                <w:iCs/>
                <w:color w:val="A6A6A6" w:themeColor="background1" w:themeShade="A6"/>
                <w:vertAlign w:val="superscript"/>
              </w:rPr>
              <w:t>2</w:t>
            </w:r>
          </w:p>
          <w:p w14:paraId="6AB35257" w14:textId="77777777" w:rsidR="009C1FA0" w:rsidRDefault="009C1FA0" w:rsidP="00BE08D3">
            <w:pPr>
              <w:rPr>
                <w:rFonts w:ascii="Calibri" w:hAnsi="Calibri" w:cs="Calibri"/>
              </w:rPr>
            </w:pPr>
            <w:r w:rsidRPr="003F1156">
              <w:rPr>
                <w:rFonts w:ascii="Calibri" w:hAnsi="Calibri" w:cs="Calibri"/>
                <w:i/>
                <w:iCs/>
                <w:color w:val="A6A6A6" w:themeColor="background1" w:themeShade="A6"/>
              </w:rPr>
              <w:t xml:space="preserve">Měrné finanční náklady: </w:t>
            </w:r>
            <w:r>
              <w:rPr>
                <w:rFonts w:ascii="Calibri" w:hAnsi="Calibri" w:cs="Calibri"/>
                <w:i/>
                <w:iCs/>
                <w:color w:val="A6A6A6" w:themeColor="background1" w:themeShade="A6"/>
              </w:rPr>
              <w:t>14 998</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7C6ACEA2" w14:textId="77777777" w:rsidR="009C1FA0" w:rsidRDefault="009C1FA0" w:rsidP="00BE08D3">
            <w:pPr>
              <w:jc w:val="center"/>
              <w:rPr>
                <w:rFonts w:ascii="Calibri" w:hAnsi="Calibri" w:cs="Calibri"/>
              </w:rPr>
            </w:pPr>
            <w:r>
              <w:rPr>
                <w:rFonts w:ascii="Calibri" w:hAnsi="Calibri" w:cs="Calibri"/>
              </w:rPr>
              <w:t>80</w:t>
            </w:r>
          </w:p>
        </w:tc>
        <w:tc>
          <w:tcPr>
            <w:tcW w:w="1134" w:type="dxa"/>
            <w:tcBorders>
              <w:top w:val="single" w:sz="12" w:space="0" w:color="auto"/>
              <w:left w:val="single" w:sz="18" w:space="0" w:color="auto"/>
              <w:bottom w:val="single" w:sz="12" w:space="0" w:color="auto"/>
              <w:right w:val="single" w:sz="18" w:space="0" w:color="auto"/>
            </w:tcBorders>
            <w:vAlign w:val="center"/>
          </w:tcPr>
          <w:p w14:paraId="288626CC" w14:textId="05B662CE" w:rsidR="009C1FA0" w:rsidRDefault="009C1FA0" w:rsidP="00BE08D3">
            <w:pPr>
              <w:jc w:val="center"/>
              <w:rPr>
                <w:rFonts w:ascii="Calibri" w:hAnsi="Calibri" w:cs="Calibri"/>
              </w:rPr>
            </w:pPr>
            <w:r w:rsidRPr="009C1FA0">
              <w:rPr>
                <w:rFonts w:ascii="Calibri" w:hAnsi="Calibri" w:cs="Calibri"/>
              </w:rPr>
              <w:t>8.</w:t>
            </w:r>
          </w:p>
        </w:tc>
      </w:tr>
      <w:tr w:rsidR="009C1FA0" w:rsidRPr="00393A74" w14:paraId="090138E0" w14:textId="77777777" w:rsidTr="00EF3D39">
        <w:trPr>
          <w:trHeight w:val="20"/>
        </w:trPr>
        <w:tc>
          <w:tcPr>
            <w:tcW w:w="3238" w:type="dxa"/>
            <w:tcBorders>
              <w:top w:val="single" w:sz="12" w:space="0" w:color="auto"/>
              <w:left w:val="single" w:sz="18" w:space="0" w:color="auto"/>
              <w:bottom w:val="single" w:sz="12" w:space="0" w:color="auto"/>
              <w:right w:val="single" w:sz="18" w:space="0" w:color="auto"/>
            </w:tcBorders>
          </w:tcPr>
          <w:p w14:paraId="1DCB5886" w14:textId="77777777" w:rsidR="009C1FA0" w:rsidRDefault="009C1FA0" w:rsidP="00BE08D3">
            <w:pPr>
              <w:rPr>
                <w:rFonts w:ascii="Calibri" w:hAnsi="Calibri" w:cs="Calibri"/>
              </w:rPr>
            </w:pPr>
            <w:r>
              <w:rPr>
                <w:rFonts w:ascii="Calibri" w:hAnsi="Calibri" w:cs="Calibri"/>
              </w:rPr>
              <w:t>Základní škola a mateřská škola Kamenná, okres Šumperk, příspěvková organizace</w:t>
            </w:r>
          </w:p>
        </w:tc>
        <w:tc>
          <w:tcPr>
            <w:tcW w:w="3685" w:type="dxa"/>
            <w:tcBorders>
              <w:top w:val="single" w:sz="12" w:space="0" w:color="auto"/>
              <w:left w:val="single" w:sz="18" w:space="0" w:color="auto"/>
              <w:bottom w:val="single" w:sz="12" w:space="0" w:color="auto"/>
              <w:right w:val="single" w:sz="18" w:space="0" w:color="auto"/>
            </w:tcBorders>
          </w:tcPr>
          <w:p w14:paraId="1D0FE120" w14:textId="77777777" w:rsidR="009C1FA0" w:rsidRDefault="009C1FA0" w:rsidP="00BE08D3">
            <w:pPr>
              <w:rPr>
                <w:rFonts w:ascii="Calibri" w:hAnsi="Calibri" w:cs="Calibri"/>
              </w:rPr>
            </w:pPr>
            <w:r>
              <w:rPr>
                <w:rFonts w:ascii="Calibri" w:hAnsi="Calibri" w:cs="Calibri"/>
              </w:rPr>
              <w:t>Rozvoj odborného vzdělávání v ZŠ Kamenná</w:t>
            </w:r>
          </w:p>
          <w:p w14:paraId="053C574E" w14:textId="4159C83B" w:rsidR="009C1FA0" w:rsidRDefault="009C1FA0" w:rsidP="00BE08D3">
            <w:pPr>
              <w:rPr>
                <w:rFonts w:ascii="Calibri" w:hAnsi="Calibri" w:cs="Calibri"/>
                <w:i/>
                <w:iCs/>
                <w:color w:val="A6A6A6" w:themeColor="background1" w:themeShade="A6"/>
              </w:rPr>
            </w:pPr>
            <w:r w:rsidRPr="003F1156">
              <w:rPr>
                <w:rFonts w:ascii="Calibri" w:hAnsi="Calibri" w:cs="Calibri"/>
                <w:i/>
                <w:iCs/>
                <w:color w:val="A6A6A6" w:themeColor="background1" w:themeShade="A6"/>
              </w:rPr>
              <w:t xml:space="preserve">VH2.2: </w:t>
            </w:r>
            <w:r>
              <w:rPr>
                <w:rFonts w:ascii="Calibri" w:hAnsi="Calibri" w:cs="Calibri"/>
                <w:i/>
                <w:iCs/>
                <w:color w:val="A6A6A6" w:themeColor="background1" w:themeShade="A6"/>
              </w:rPr>
              <w:t>2</w:t>
            </w:r>
            <w:r w:rsidRPr="003F1156">
              <w:rPr>
                <w:rFonts w:ascii="Calibri" w:hAnsi="Calibri" w:cs="Calibri"/>
                <w:i/>
                <w:iCs/>
                <w:color w:val="A6A6A6" w:themeColor="background1" w:themeShade="A6"/>
              </w:rPr>
              <w:t>0 bodů</w:t>
            </w:r>
          </w:p>
          <w:p w14:paraId="77FD7FC6" w14:textId="0006C056" w:rsidR="004F7569" w:rsidRPr="003B1A97" w:rsidRDefault="004F7569" w:rsidP="004F7569">
            <w:pPr>
              <w:rPr>
                <w:rFonts w:ascii="Calibri" w:hAnsi="Calibri" w:cs="Calibri"/>
              </w:rPr>
            </w:pPr>
            <w:r>
              <w:rPr>
                <w:rFonts w:ascii="Calibri" w:hAnsi="Calibri" w:cs="Calibri"/>
                <w:i/>
                <w:iCs/>
                <w:color w:val="A6A6A6" w:themeColor="background1" w:themeShade="A6"/>
              </w:rPr>
              <w:t>CZV:</w:t>
            </w:r>
            <w:r w:rsidR="003B1A97">
              <w:rPr>
                <w:rFonts w:ascii="Calibri" w:hAnsi="Calibri" w:cs="Calibri"/>
                <w:i/>
                <w:iCs/>
                <w:color w:val="A6A6A6" w:themeColor="background1" w:themeShade="A6"/>
              </w:rPr>
              <w:t xml:space="preserve"> </w:t>
            </w:r>
            <w:r w:rsidR="003B1A97" w:rsidRPr="003B1A97">
              <w:rPr>
                <w:rFonts w:ascii="Calibri" w:hAnsi="Calibri" w:cs="Calibri"/>
                <w:i/>
                <w:iCs/>
                <w:color w:val="A6A6A6" w:themeColor="background1" w:themeShade="A6"/>
              </w:rPr>
              <w:t>1 425</w:t>
            </w:r>
            <w:r w:rsidR="003B1A97" w:rsidRPr="003B1A97">
              <w:rPr>
                <w:rFonts w:ascii="Calibri" w:hAnsi="Calibri" w:cs="Calibri"/>
                <w:i/>
                <w:iCs/>
                <w:color w:val="A6A6A6" w:themeColor="background1" w:themeShade="A6"/>
              </w:rPr>
              <w:t> </w:t>
            </w:r>
            <w:r w:rsidR="003B1A97" w:rsidRPr="003B1A97">
              <w:rPr>
                <w:rFonts w:ascii="Calibri" w:hAnsi="Calibri" w:cs="Calibri"/>
                <w:i/>
                <w:iCs/>
                <w:color w:val="A6A6A6" w:themeColor="background1" w:themeShade="A6"/>
              </w:rPr>
              <w:t>000</w:t>
            </w:r>
            <w:r w:rsidRPr="004F7569">
              <w:rPr>
                <w:rFonts w:ascii="Calibri" w:hAnsi="Calibri" w:cs="Calibri"/>
                <w:i/>
                <w:iCs/>
                <w:color w:val="A6A6A6" w:themeColor="background1" w:themeShade="A6"/>
              </w:rPr>
              <w:t xml:space="preserve"> Kč</w:t>
            </w:r>
          </w:p>
          <w:p w14:paraId="2C63493D" w14:textId="20063A18" w:rsidR="004F7569" w:rsidRPr="003F1156" w:rsidRDefault="004F7569" w:rsidP="00BE08D3">
            <w:pPr>
              <w:rPr>
                <w:rFonts w:ascii="Calibri" w:hAnsi="Calibri" w:cs="Calibri"/>
                <w:i/>
                <w:iCs/>
                <w:color w:val="A6A6A6" w:themeColor="background1" w:themeShade="A6"/>
              </w:rPr>
            </w:pPr>
            <w:r>
              <w:rPr>
                <w:rFonts w:ascii="Calibri" w:hAnsi="Calibri" w:cs="Calibri"/>
                <w:i/>
                <w:iCs/>
                <w:color w:val="A6A6A6" w:themeColor="background1" w:themeShade="A6"/>
              </w:rPr>
              <w:t xml:space="preserve">Plocha učeben: </w:t>
            </w:r>
            <w:r w:rsidR="003B1A97">
              <w:rPr>
                <w:rFonts w:ascii="Calibri" w:hAnsi="Calibri" w:cs="Calibri"/>
                <w:i/>
                <w:iCs/>
                <w:color w:val="A6A6A6" w:themeColor="background1" w:themeShade="A6"/>
              </w:rPr>
              <w:t>47,5</w:t>
            </w:r>
            <w:r>
              <w:rPr>
                <w:rFonts w:ascii="Calibri" w:hAnsi="Calibri" w:cs="Calibri"/>
                <w:i/>
                <w:iCs/>
                <w:color w:val="A6A6A6" w:themeColor="background1" w:themeShade="A6"/>
              </w:rPr>
              <w:t xml:space="preserve"> m</w:t>
            </w:r>
            <w:r w:rsidRPr="004F7569">
              <w:rPr>
                <w:rFonts w:ascii="Calibri" w:hAnsi="Calibri" w:cs="Calibri"/>
                <w:i/>
                <w:iCs/>
                <w:color w:val="A6A6A6" w:themeColor="background1" w:themeShade="A6"/>
                <w:vertAlign w:val="superscript"/>
              </w:rPr>
              <w:t>2</w:t>
            </w:r>
          </w:p>
          <w:p w14:paraId="76EDF42B" w14:textId="77777777" w:rsidR="009C1FA0" w:rsidRDefault="009C1FA0" w:rsidP="00BE08D3">
            <w:pPr>
              <w:rPr>
                <w:rFonts w:ascii="Calibri" w:hAnsi="Calibri" w:cs="Calibri"/>
              </w:rPr>
            </w:pPr>
            <w:r w:rsidRPr="003F1156">
              <w:rPr>
                <w:rFonts w:ascii="Calibri" w:hAnsi="Calibri" w:cs="Calibri"/>
                <w:i/>
                <w:iCs/>
                <w:color w:val="A6A6A6" w:themeColor="background1" w:themeShade="A6"/>
              </w:rPr>
              <w:t xml:space="preserve">Měrné finanční náklady: </w:t>
            </w:r>
            <w:r>
              <w:rPr>
                <w:rFonts w:ascii="Calibri" w:hAnsi="Calibri" w:cs="Calibri"/>
                <w:i/>
                <w:iCs/>
                <w:color w:val="A6A6A6" w:themeColor="background1" w:themeShade="A6"/>
              </w:rPr>
              <w:t>30 000</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21BD159A" w14:textId="77777777" w:rsidR="009C1FA0" w:rsidRDefault="009C1FA0" w:rsidP="00BE08D3">
            <w:pPr>
              <w:jc w:val="center"/>
              <w:rPr>
                <w:rFonts w:ascii="Calibri" w:hAnsi="Calibri" w:cs="Calibri"/>
              </w:rPr>
            </w:pPr>
            <w:r>
              <w:rPr>
                <w:rFonts w:ascii="Calibri" w:hAnsi="Calibri" w:cs="Calibri"/>
              </w:rPr>
              <w:t>80</w:t>
            </w:r>
          </w:p>
        </w:tc>
        <w:tc>
          <w:tcPr>
            <w:tcW w:w="1134" w:type="dxa"/>
            <w:tcBorders>
              <w:top w:val="single" w:sz="12" w:space="0" w:color="auto"/>
              <w:left w:val="single" w:sz="18" w:space="0" w:color="auto"/>
              <w:bottom w:val="single" w:sz="12" w:space="0" w:color="auto"/>
              <w:right w:val="single" w:sz="18" w:space="0" w:color="auto"/>
            </w:tcBorders>
            <w:vAlign w:val="center"/>
          </w:tcPr>
          <w:p w14:paraId="6DF271B6" w14:textId="34F18A88" w:rsidR="009C1FA0" w:rsidRDefault="009C1FA0" w:rsidP="00BE08D3">
            <w:pPr>
              <w:jc w:val="center"/>
              <w:rPr>
                <w:rFonts w:ascii="Calibri" w:hAnsi="Calibri" w:cs="Calibri"/>
              </w:rPr>
            </w:pPr>
            <w:r>
              <w:rPr>
                <w:rFonts w:ascii="Calibri" w:hAnsi="Calibri" w:cs="Calibri"/>
              </w:rPr>
              <w:t>9.</w:t>
            </w:r>
          </w:p>
        </w:tc>
      </w:tr>
      <w:tr w:rsidR="009C1FA0" w:rsidRPr="00393A74" w14:paraId="4CCD1251" w14:textId="77777777" w:rsidTr="00EF3D39">
        <w:trPr>
          <w:trHeight w:val="20"/>
        </w:trPr>
        <w:tc>
          <w:tcPr>
            <w:tcW w:w="3238" w:type="dxa"/>
            <w:tcBorders>
              <w:top w:val="single" w:sz="12" w:space="0" w:color="auto"/>
              <w:left w:val="single" w:sz="18" w:space="0" w:color="auto"/>
              <w:bottom w:val="single" w:sz="12" w:space="0" w:color="auto"/>
              <w:right w:val="single" w:sz="18" w:space="0" w:color="auto"/>
            </w:tcBorders>
          </w:tcPr>
          <w:p w14:paraId="7E4B7332" w14:textId="3281853F" w:rsidR="009C1FA0" w:rsidRDefault="009C1FA0" w:rsidP="009C1FA0">
            <w:pPr>
              <w:rPr>
                <w:rFonts w:ascii="Calibri" w:hAnsi="Calibri" w:cs="Calibri"/>
              </w:rPr>
            </w:pPr>
            <w:r>
              <w:rPr>
                <w:rFonts w:ascii="Calibri" w:hAnsi="Calibri" w:cs="Calibri"/>
              </w:rPr>
              <w:t>Základní škola Zábřeh, Boženy Němcové 1503/15, okres Šumperk</w:t>
            </w:r>
          </w:p>
        </w:tc>
        <w:tc>
          <w:tcPr>
            <w:tcW w:w="3685" w:type="dxa"/>
            <w:tcBorders>
              <w:top w:val="single" w:sz="12" w:space="0" w:color="auto"/>
              <w:left w:val="single" w:sz="18" w:space="0" w:color="auto"/>
              <w:bottom w:val="single" w:sz="12" w:space="0" w:color="auto"/>
              <w:right w:val="single" w:sz="18" w:space="0" w:color="auto"/>
            </w:tcBorders>
          </w:tcPr>
          <w:p w14:paraId="2DE18613" w14:textId="77777777" w:rsidR="009C1FA0" w:rsidRDefault="009C1FA0" w:rsidP="009C1FA0">
            <w:pPr>
              <w:rPr>
                <w:rFonts w:ascii="Calibri" w:hAnsi="Calibri" w:cs="Calibri"/>
              </w:rPr>
            </w:pPr>
            <w:r>
              <w:rPr>
                <w:rFonts w:ascii="Calibri" w:hAnsi="Calibri" w:cs="Calibri"/>
              </w:rPr>
              <w:t>Modernizace odborných učeben ZŠ B. Němcové Zábřeh</w:t>
            </w:r>
          </w:p>
          <w:p w14:paraId="3FE1459E" w14:textId="27AA31C1" w:rsidR="009C1FA0" w:rsidRDefault="009C1FA0" w:rsidP="009C1FA0">
            <w:pPr>
              <w:rPr>
                <w:rFonts w:ascii="Calibri" w:hAnsi="Calibri" w:cs="Calibri"/>
                <w:i/>
                <w:iCs/>
                <w:color w:val="A6A6A6" w:themeColor="background1" w:themeShade="A6"/>
              </w:rPr>
            </w:pPr>
            <w:r w:rsidRPr="003F1156">
              <w:rPr>
                <w:rFonts w:ascii="Calibri" w:hAnsi="Calibri" w:cs="Calibri"/>
                <w:i/>
                <w:iCs/>
                <w:color w:val="A6A6A6" w:themeColor="background1" w:themeShade="A6"/>
              </w:rPr>
              <w:t>VH2.2: 30 bodů</w:t>
            </w:r>
          </w:p>
          <w:p w14:paraId="03670EFA" w14:textId="40D02385"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 xml:space="preserve">CZV: </w:t>
            </w:r>
            <w:r w:rsidR="003B1A97">
              <w:rPr>
                <w:rFonts w:ascii="Calibri" w:hAnsi="Calibri" w:cs="Calibri"/>
                <w:i/>
                <w:iCs/>
                <w:color w:val="A6A6A6" w:themeColor="background1" w:themeShade="A6"/>
              </w:rPr>
              <w:t>2 112 882</w:t>
            </w:r>
            <w:r w:rsidRPr="004F7569">
              <w:rPr>
                <w:rFonts w:ascii="Calibri" w:hAnsi="Calibri" w:cs="Calibri"/>
                <w:i/>
                <w:iCs/>
                <w:color w:val="A6A6A6" w:themeColor="background1" w:themeShade="A6"/>
              </w:rPr>
              <w:t xml:space="preserve"> Kč</w:t>
            </w:r>
          </w:p>
          <w:p w14:paraId="47437EDF" w14:textId="4892CD82" w:rsidR="004F7569" w:rsidRPr="003F1156" w:rsidRDefault="004F7569" w:rsidP="009C1FA0">
            <w:pPr>
              <w:rPr>
                <w:rFonts w:ascii="Calibri" w:hAnsi="Calibri" w:cs="Calibri"/>
                <w:i/>
                <w:iCs/>
                <w:color w:val="A6A6A6" w:themeColor="background1" w:themeShade="A6"/>
              </w:rPr>
            </w:pPr>
            <w:r>
              <w:rPr>
                <w:rFonts w:ascii="Calibri" w:hAnsi="Calibri" w:cs="Calibri"/>
                <w:i/>
                <w:iCs/>
                <w:color w:val="A6A6A6" w:themeColor="background1" w:themeShade="A6"/>
              </w:rPr>
              <w:t xml:space="preserve">Plocha učeben: </w:t>
            </w:r>
            <w:r w:rsidR="003B1A97">
              <w:rPr>
                <w:rFonts w:ascii="Calibri" w:hAnsi="Calibri" w:cs="Calibri"/>
                <w:i/>
                <w:iCs/>
                <w:color w:val="A6A6A6" w:themeColor="background1" w:themeShade="A6"/>
              </w:rPr>
              <w:t>158,5</w:t>
            </w:r>
            <w:r>
              <w:rPr>
                <w:rFonts w:ascii="Calibri" w:hAnsi="Calibri" w:cs="Calibri"/>
                <w:i/>
                <w:iCs/>
                <w:color w:val="A6A6A6" w:themeColor="background1" w:themeShade="A6"/>
              </w:rPr>
              <w:t xml:space="preserve"> m</w:t>
            </w:r>
            <w:r w:rsidRPr="004F7569">
              <w:rPr>
                <w:rFonts w:ascii="Calibri" w:hAnsi="Calibri" w:cs="Calibri"/>
                <w:i/>
                <w:iCs/>
                <w:color w:val="A6A6A6" w:themeColor="background1" w:themeShade="A6"/>
                <w:vertAlign w:val="superscript"/>
              </w:rPr>
              <w:t>2</w:t>
            </w:r>
          </w:p>
          <w:p w14:paraId="2F8F3A47" w14:textId="7DC8986F" w:rsidR="009C1FA0" w:rsidRDefault="009C1FA0" w:rsidP="009C1FA0">
            <w:pPr>
              <w:rPr>
                <w:rFonts w:ascii="Calibri" w:hAnsi="Calibri" w:cs="Calibri"/>
              </w:rPr>
            </w:pPr>
            <w:r w:rsidRPr="003F1156">
              <w:rPr>
                <w:rFonts w:ascii="Calibri" w:hAnsi="Calibri" w:cs="Calibri"/>
                <w:i/>
                <w:iCs/>
                <w:color w:val="A6A6A6" w:themeColor="background1" w:themeShade="A6"/>
              </w:rPr>
              <w:t xml:space="preserve">Měrné finanční náklady: </w:t>
            </w:r>
            <w:r>
              <w:rPr>
                <w:rFonts w:ascii="Calibri" w:hAnsi="Calibri" w:cs="Calibri"/>
                <w:i/>
                <w:iCs/>
                <w:color w:val="A6A6A6" w:themeColor="background1" w:themeShade="A6"/>
              </w:rPr>
              <w:t xml:space="preserve"> </w:t>
            </w:r>
            <w:r w:rsidR="003B1A97">
              <w:rPr>
                <w:rFonts w:ascii="Calibri" w:hAnsi="Calibri" w:cs="Calibri"/>
                <w:i/>
                <w:iCs/>
                <w:color w:val="A6A6A6" w:themeColor="background1" w:themeShade="A6"/>
              </w:rPr>
              <w:t>13 330</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24BB8C0A" w14:textId="23D925E9" w:rsidR="009C1FA0" w:rsidRDefault="009C1FA0" w:rsidP="009C1FA0">
            <w:pPr>
              <w:jc w:val="center"/>
              <w:rPr>
                <w:rFonts w:ascii="Calibri" w:hAnsi="Calibri" w:cs="Calibri"/>
              </w:rPr>
            </w:pPr>
            <w:r>
              <w:rPr>
                <w:rFonts w:ascii="Calibri" w:hAnsi="Calibri" w:cs="Calibri"/>
              </w:rPr>
              <w:t>70</w:t>
            </w:r>
          </w:p>
        </w:tc>
        <w:tc>
          <w:tcPr>
            <w:tcW w:w="1134" w:type="dxa"/>
            <w:tcBorders>
              <w:top w:val="single" w:sz="12" w:space="0" w:color="auto"/>
              <w:left w:val="single" w:sz="18" w:space="0" w:color="auto"/>
              <w:bottom w:val="single" w:sz="12" w:space="0" w:color="auto"/>
              <w:right w:val="single" w:sz="18" w:space="0" w:color="auto"/>
            </w:tcBorders>
            <w:vAlign w:val="center"/>
          </w:tcPr>
          <w:p w14:paraId="49F811BB" w14:textId="315C6676" w:rsidR="009C1FA0" w:rsidRDefault="009C1FA0" w:rsidP="009C1FA0">
            <w:pPr>
              <w:jc w:val="center"/>
              <w:rPr>
                <w:rFonts w:ascii="Calibri" w:hAnsi="Calibri" w:cs="Calibri"/>
              </w:rPr>
            </w:pPr>
            <w:r>
              <w:rPr>
                <w:rFonts w:ascii="Calibri" w:hAnsi="Calibri" w:cs="Calibri"/>
              </w:rPr>
              <w:t>10.</w:t>
            </w:r>
          </w:p>
        </w:tc>
      </w:tr>
      <w:tr w:rsidR="009C1FA0" w:rsidRPr="00393A74" w14:paraId="404E5F96" w14:textId="77777777" w:rsidTr="00EF3D39">
        <w:trPr>
          <w:trHeight w:val="20"/>
        </w:trPr>
        <w:tc>
          <w:tcPr>
            <w:tcW w:w="3238" w:type="dxa"/>
            <w:tcBorders>
              <w:top w:val="single" w:sz="12" w:space="0" w:color="auto"/>
              <w:left w:val="single" w:sz="18" w:space="0" w:color="auto"/>
              <w:bottom w:val="single" w:sz="12" w:space="0" w:color="auto"/>
              <w:right w:val="single" w:sz="18" w:space="0" w:color="auto"/>
            </w:tcBorders>
          </w:tcPr>
          <w:p w14:paraId="0EEF9044" w14:textId="77777777" w:rsidR="009C1FA0" w:rsidRDefault="009C1FA0" w:rsidP="009C1FA0">
            <w:pPr>
              <w:rPr>
                <w:rFonts w:ascii="Calibri" w:hAnsi="Calibri" w:cs="Calibri"/>
              </w:rPr>
            </w:pPr>
            <w:r>
              <w:rPr>
                <w:rFonts w:ascii="Calibri" w:hAnsi="Calibri" w:cs="Calibri"/>
              </w:rPr>
              <w:t>Základní škola a Dům dětí a mládeže Krasohled Zábřeh, Severovýchod 484/26, okres Šumperk</w:t>
            </w:r>
          </w:p>
        </w:tc>
        <w:tc>
          <w:tcPr>
            <w:tcW w:w="3685" w:type="dxa"/>
            <w:tcBorders>
              <w:top w:val="single" w:sz="12" w:space="0" w:color="auto"/>
              <w:left w:val="single" w:sz="18" w:space="0" w:color="auto"/>
              <w:bottom w:val="single" w:sz="12" w:space="0" w:color="auto"/>
              <w:right w:val="single" w:sz="18" w:space="0" w:color="auto"/>
            </w:tcBorders>
          </w:tcPr>
          <w:p w14:paraId="177E3E99" w14:textId="77777777" w:rsidR="009C1FA0" w:rsidRDefault="009C1FA0" w:rsidP="009C1FA0">
            <w:pPr>
              <w:rPr>
                <w:rFonts w:ascii="Calibri" w:hAnsi="Calibri" w:cs="Calibri"/>
              </w:rPr>
            </w:pPr>
            <w:r>
              <w:rPr>
                <w:rFonts w:ascii="Calibri" w:hAnsi="Calibri" w:cs="Calibri"/>
              </w:rPr>
              <w:t>Modernizace učeben ZŠ Severovýchod II</w:t>
            </w:r>
          </w:p>
          <w:p w14:paraId="61342868" w14:textId="2085C407" w:rsidR="009C1FA0" w:rsidRDefault="009C1FA0" w:rsidP="009C1FA0">
            <w:pPr>
              <w:rPr>
                <w:rFonts w:ascii="Calibri" w:hAnsi="Calibri" w:cs="Calibri"/>
                <w:i/>
                <w:iCs/>
                <w:color w:val="A6A6A6" w:themeColor="background1" w:themeShade="A6"/>
              </w:rPr>
            </w:pPr>
            <w:r w:rsidRPr="003F1156">
              <w:rPr>
                <w:rFonts w:ascii="Calibri" w:hAnsi="Calibri" w:cs="Calibri"/>
                <w:i/>
                <w:iCs/>
                <w:color w:val="A6A6A6" w:themeColor="background1" w:themeShade="A6"/>
              </w:rPr>
              <w:t>VH2.2: 30 bodů</w:t>
            </w:r>
          </w:p>
          <w:p w14:paraId="01A025F9" w14:textId="7B2A7385"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CZV:</w:t>
            </w:r>
            <w:r w:rsidR="003B1A97">
              <w:rPr>
                <w:rFonts w:ascii="Calibri" w:hAnsi="Calibri" w:cs="Calibri"/>
                <w:i/>
                <w:iCs/>
                <w:color w:val="A6A6A6" w:themeColor="background1" w:themeShade="A6"/>
              </w:rPr>
              <w:t>2 284 430</w:t>
            </w:r>
            <w:r w:rsidRPr="004F7569">
              <w:rPr>
                <w:rFonts w:ascii="Calibri" w:hAnsi="Calibri" w:cs="Calibri"/>
                <w:i/>
                <w:iCs/>
                <w:color w:val="A6A6A6" w:themeColor="background1" w:themeShade="A6"/>
              </w:rPr>
              <w:t xml:space="preserve"> Kč</w:t>
            </w:r>
          </w:p>
          <w:p w14:paraId="46BDFD03" w14:textId="6F277D4B" w:rsidR="004F7569" w:rsidRPr="003F1156" w:rsidRDefault="004F7569" w:rsidP="009C1FA0">
            <w:pPr>
              <w:rPr>
                <w:rFonts w:ascii="Calibri" w:hAnsi="Calibri" w:cs="Calibri"/>
                <w:i/>
                <w:iCs/>
                <w:color w:val="A6A6A6" w:themeColor="background1" w:themeShade="A6"/>
              </w:rPr>
            </w:pPr>
            <w:r>
              <w:rPr>
                <w:rFonts w:ascii="Calibri" w:hAnsi="Calibri" w:cs="Calibri"/>
                <w:i/>
                <w:iCs/>
                <w:color w:val="A6A6A6" w:themeColor="background1" w:themeShade="A6"/>
              </w:rPr>
              <w:t>Plocha učeben:</w:t>
            </w:r>
            <w:r w:rsidR="003B1A97">
              <w:rPr>
                <w:rFonts w:ascii="Calibri" w:hAnsi="Calibri" w:cs="Calibri"/>
                <w:i/>
                <w:iCs/>
                <w:color w:val="A6A6A6" w:themeColor="background1" w:themeShade="A6"/>
              </w:rPr>
              <w:t xml:space="preserve"> 159,15 </w:t>
            </w:r>
            <w:r>
              <w:rPr>
                <w:rFonts w:ascii="Calibri" w:hAnsi="Calibri" w:cs="Calibri"/>
                <w:i/>
                <w:iCs/>
                <w:color w:val="A6A6A6" w:themeColor="background1" w:themeShade="A6"/>
              </w:rPr>
              <w:t>m</w:t>
            </w:r>
            <w:r w:rsidRPr="004F7569">
              <w:rPr>
                <w:rFonts w:ascii="Calibri" w:hAnsi="Calibri" w:cs="Calibri"/>
                <w:i/>
                <w:iCs/>
                <w:color w:val="A6A6A6" w:themeColor="background1" w:themeShade="A6"/>
                <w:vertAlign w:val="superscript"/>
              </w:rPr>
              <w:t>2</w:t>
            </w:r>
          </w:p>
          <w:p w14:paraId="28FEF9CC" w14:textId="77777777" w:rsidR="009C1FA0" w:rsidRDefault="009C1FA0" w:rsidP="009C1FA0">
            <w:pPr>
              <w:rPr>
                <w:rFonts w:ascii="Calibri" w:hAnsi="Calibri" w:cs="Calibri"/>
              </w:rPr>
            </w:pPr>
            <w:r w:rsidRPr="003F1156">
              <w:rPr>
                <w:rFonts w:ascii="Calibri" w:hAnsi="Calibri" w:cs="Calibri"/>
                <w:i/>
                <w:iCs/>
                <w:color w:val="A6A6A6" w:themeColor="background1" w:themeShade="A6"/>
              </w:rPr>
              <w:t xml:space="preserve">Měrné finanční náklady: </w:t>
            </w:r>
            <w:r>
              <w:rPr>
                <w:rFonts w:ascii="Calibri" w:hAnsi="Calibri" w:cs="Calibri"/>
                <w:i/>
                <w:iCs/>
                <w:color w:val="A6A6A6" w:themeColor="background1" w:themeShade="A6"/>
              </w:rPr>
              <w:t>14 353</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58C1BCAF" w14:textId="77777777" w:rsidR="009C1FA0" w:rsidRDefault="009C1FA0" w:rsidP="009C1FA0">
            <w:pPr>
              <w:jc w:val="center"/>
              <w:rPr>
                <w:rFonts w:ascii="Calibri" w:hAnsi="Calibri" w:cs="Calibri"/>
              </w:rPr>
            </w:pPr>
            <w:r>
              <w:rPr>
                <w:rFonts w:ascii="Calibri" w:hAnsi="Calibri" w:cs="Calibri"/>
              </w:rPr>
              <w:t>70</w:t>
            </w:r>
          </w:p>
        </w:tc>
        <w:tc>
          <w:tcPr>
            <w:tcW w:w="1134" w:type="dxa"/>
            <w:tcBorders>
              <w:top w:val="single" w:sz="12" w:space="0" w:color="auto"/>
              <w:left w:val="single" w:sz="18" w:space="0" w:color="auto"/>
              <w:bottom w:val="single" w:sz="12" w:space="0" w:color="auto"/>
              <w:right w:val="single" w:sz="18" w:space="0" w:color="auto"/>
            </w:tcBorders>
            <w:vAlign w:val="center"/>
          </w:tcPr>
          <w:p w14:paraId="1B705A8C" w14:textId="110726E5" w:rsidR="009C1FA0" w:rsidRDefault="009C1FA0" w:rsidP="009C1FA0">
            <w:pPr>
              <w:jc w:val="center"/>
              <w:rPr>
                <w:rFonts w:ascii="Calibri" w:hAnsi="Calibri" w:cs="Calibri"/>
              </w:rPr>
            </w:pPr>
            <w:r>
              <w:rPr>
                <w:rFonts w:ascii="Calibri" w:hAnsi="Calibri" w:cs="Calibri"/>
              </w:rPr>
              <w:t>11.</w:t>
            </w:r>
          </w:p>
        </w:tc>
      </w:tr>
      <w:tr w:rsidR="009C1FA0" w:rsidRPr="00393A74" w14:paraId="5D570577" w14:textId="77777777" w:rsidTr="00EF3D39">
        <w:trPr>
          <w:trHeight w:val="20"/>
        </w:trPr>
        <w:tc>
          <w:tcPr>
            <w:tcW w:w="3238" w:type="dxa"/>
            <w:tcBorders>
              <w:top w:val="single" w:sz="12" w:space="0" w:color="auto"/>
              <w:left w:val="single" w:sz="18" w:space="0" w:color="auto"/>
              <w:bottom w:val="single" w:sz="12" w:space="0" w:color="auto"/>
              <w:right w:val="single" w:sz="18" w:space="0" w:color="auto"/>
            </w:tcBorders>
          </w:tcPr>
          <w:p w14:paraId="30628F72" w14:textId="3ED941DB" w:rsidR="009C1FA0" w:rsidRDefault="009C1FA0" w:rsidP="009C1FA0">
            <w:pPr>
              <w:rPr>
                <w:rFonts w:ascii="Calibri" w:hAnsi="Calibri" w:cs="Calibri"/>
              </w:rPr>
            </w:pPr>
            <w:r>
              <w:rPr>
                <w:rFonts w:ascii="Calibri" w:hAnsi="Calibri" w:cs="Calibri"/>
              </w:rPr>
              <w:t>Základní škola a Mateřská škola Sudkov, příspěvková organizace</w:t>
            </w:r>
          </w:p>
        </w:tc>
        <w:tc>
          <w:tcPr>
            <w:tcW w:w="3685" w:type="dxa"/>
            <w:tcBorders>
              <w:top w:val="single" w:sz="12" w:space="0" w:color="auto"/>
              <w:left w:val="single" w:sz="18" w:space="0" w:color="auto"/>
              <w:bottom w:val="single" w:sz="12" w:space="0" w:color="auto"/>
              <w:right w:val="single" w:sz="18" w:space="0" w:color="auto"/>
            </w:tcBorders>
          </w:tcPr>
          <w:p w14:paraId="2FC0396A" w14:textId="77777777" w:rsidR="009C1FA0" w:rsidRDefault="009C1FA0" w:rsidP="009C1FA0">
            <w:pPr>
              <w:rPr>
                <w:rFonts w:ascii="Calibri" w:hAnsi="Calibri" w:cs="Calibri"/>
              </w:rPr>
            </w:pPr>
            <w:r>
              <w:rPr>
                <w:rFonts w:ascii="Calibri" w:hAnsi="Calibri" w:cs="Calibri"/>
              </w:rPr>
              <w:t>Obnova ICT techniky v ZŠ Sudkov</w:t>
            </w:r>
          </w:p>
          <w:p w14:paraId="7C675C97" w14:textId="323BFA57" w:rsidR="009C1FA0" w:rsidRDefault="009C1FA0" w:rsidP="009C1FA0">
            <w:pPr>
              <w:rPr>
                <w:rFonts w:ascii="Calibri" w:hAnsi="Calibri" w:cs="Calibri"/>
                <w:i/>
                <w:iCs/>
                <w:color w:val="A6A6A6" w:themeColor="background1" w:themeShade="A6"/>
              </w:rPr>
            </w:pPr>
            <w:r w:rsidRPr="003F1156">
              <w:rPr>
                <w:rFonts w:ascii="Calibri" w:hAnsi="Calibri" w:cs="Calibri"/>
                <w:i/>
                <w:iCs/>
                <w:color w:val="A6A6A6" w:themeColor="background1" w:themeShade="A6"/>
              </w:rPr>
              <w:t xml:space="preserve">VH2.2: </w:t>
            </w:r>
            <w:r w:rsidR="003B1A97">
              <w:rPr>
                <w:rFonts w:ascii="Calibri" w:hAnsi="Calibri" w:cs="Calibri"/>
                <w:i/>
                <w:iCs/>
                <w:color w:val="A6A6A6" w:themeColor="background1" w:themeShade="A6"/>
              </w:rPr>
              <w:t>2</w:t>
            </w:r>
            <w:r w:rsidRPr="003F1156">
              <w:rPr>
                <w:rFonts w:ascii="Calibri" w:hAnsi="Calibri" w:cs="Calibri"/>
                <w:i/>
                <w:iCs/>
                <w:color w:val="A6A6A6" w:themeColor="background1" w:themeShade="A6"/>
              </w:rPr>
              <w:t>0 bodů</w:t>
            </w:r>
          </w:p>
          <w:p w14:paraId="6C7A927D" w14:textId="45C57A2D" w:rsidR="004F7569" w:rsidRPr="004F7569" w:rsidRDefault="004F7569" w:rsidP="004F7569">
            <w:pPr>
              <w:rPr>
                <w:rFonts w:ascii="Calibri" w:hAnsi="Calibri" w:cs="Calibri"/>
                <w:i/>
                <w:iCs/>
                <w:color w:val="A6A6A6" w:themeColor="background1" w:themeShade="A6"/>
              </w:rPr>
            </w:pPr>
            <w:r>
              <w:rPr>
                <w:rFonts w:ascii="Calibri" w:hAnsi="Calibri" w:cs="Calibri"/>
                <w:i/>
                <w:iCs/>
                <w:color w:val="A6A6A6" w:themeColor="background1" w:themeShade="A6"/>
              </w:rPr>
              <w:t xml:space="preserve">CZV: </w:t>
            </w:r>
            <w:r w:rsidR="003B1A97">
              <w:rPr>
                <w:rFonts w:ascii="Calibri" w:hAnsi="Calibri" w:cs="Calibri"/>
                <w:i/>
                <w:iCs/>
                <w:color w:val="A6A6A6" w:themeColor="background1" w:themeShade="A6"/>
              </w:rPr>
              <w:t>1 070 725</w:t>
            </w:r>
            <w:r w:rsidRPr="004F7569">
              <w:rPr>
                <w:rFonts w:ascii="Calibri" w:hAnsi="Calibri" w:cs="Calibri"/>
                <w:i/>
                <w:iCs/>
                <w:color w:val="A6A6A6" w:themeColor="background1" w:themeShade="A6"/>
              </w:rPr>
              <w:t xml:space="preserve"> Kč</w:t>
            </w:r>
          </w:p>
          <w:p w14:paraId="651B8999" w14:textId="676F66EF" w:rsidR="004F7569" w:rsidRPr="003F1156" w:rsidRDefault="004F7569" w:rsidP="009C1FA0">
            <w:pPr>
              <w:rPr>
                <w:rFonts w:ascii="Calibri" w:hAnsi="Calibri" w:cs="Calibri"/>
                <w:i/>
                <w:iCs/>
                <w:color w:val="A6A6A6" w:themeColor="background1" w:themeShade="A6"/>
              </w:rPr>
            </w:pPr>
            <w:r>
              <w:rPr>
                <w:rFonts w:ascii="Calibri" w:hAnsi="Calibri" w:cs="Calibri"/>
                <w:i/>
                <w:iCs/>
                <w:color w:val="A6A6A6" w:themeColor="background1" w:themeShade="A6"/>
              </w:rPr>
              <w:t xml:space="preserve">Plocha učeben: </w:t>
            </w:r>
            <w:r w:rsidR="003B1A97">
              <w:rPr>
                <w:rFonts w:ascii="Calibri" w:hAnsi="Calibri" w:cs="Calibri"/>
                <w:i/>
                <w:iCs/>
                <w:color w:val="A6A6A6" w:themeColor="background1" w:themeShade="A6"/>
              </w:rPr>
              <w:t>51,1</w:t>
            </w:r>
            <w:r>
              <w:rPr>
                <w:rFonts w:ascii="Calibri" w:hAnsi="Calibri" w:cs="Calibri"/>
                <w:i/>
                <w:iCs/>
                <w:color w:val="A6A6A6" w:themeColor="background1" w:themeShade="A6"/>
              </w:rPr>
              <w:t xml:space="preserve"> m</w:t>
            </w:r>
            <w:r w:rsidRPr="004F7569">
              <w:rPr>
                <w:rFonts w:ascii="Calibri" w:hAnsi="Calibri" w:cs="Calibri"/>
                <w:i/>
                <w:iCs/>
                <w:color w:val="A6A6A6" w:themeColor="background1" w:themeShade="A6"/>
                <w:vertAlign w:val="superscript"/>
              </w:rPr>
              <w:t>2</w:t>
            </w:r>
          </w:p>
          <w:p w14:paraId="5025C721" w14:textId="57A2102E" w:rsidR="009C1FA0" w:rsidRDefault="009C1FA0" w:rsidP="009C1FA0">
            <w:pPr>
              <w:rPr>
                <w:rFonts w:ascii="Calibri" w:hAnsi="Calibri" w:cs="Calibri"/>
              </w:rPr>
            </w:pPr>
            <w:r w:rsidRPr="003F1156">
              <w:rPr>
                <w:rFonts w:ascii="Calibri" w:hAnsi="Calibri" w:cs="Calibri"/>
                <w:i/>
                <w:iCs/>
                <w:color w:val="A6A6A6" w:themeColor="background1" w:themeShade="A6"/>
              </w:rPr>
              <w:t xml:space="preserve">Měrné finanční náklady: </w:t>
            </w:r>
            <w:r>
              <w:rPr>
                <w:rFonts w:ascii="Calibri" w:hAnsi="Calibri" w:cs="Calibri"/>
                <w:i/>
                <w:iCs/>
                <w:color w:val="A6A6A6" w:themeColor="background1" w:themeShade="A6"/>
              </w:rPr>
              <w:t>2</w:t>
            </w:r>
            <w:r w:rsidR="003B1A97">
              <w:rPr>
                <w:rFonts w:ascii="Calibri" w:hAnsi="Calibri" w:cs="Calibri"/>
                <w:i/>
                <w:iCs/>
                <w:color w:val="A6A6A6" w:themeColor="background1" w:themeShade="A6"/>
              </w:rPr>
              <w:t>0 953</w:t>
            </w:r>
            <w:r w:rsidRPr="003F1156">
              <w:rPr>
                <w:rFonts w:ascii="Calibri" w:hAnsi="Calibri" w:cs="Calibri"/>
                <w:i/>
                <w:iCs/>
                <w:color w:val="A6A6A6" w:themeColor="background1" w:themeShade="A6"/>
              </w:rPr>
              <w:t xml:space="preserve"> Kč/m</w:t>
            </w:r>
            <w:r>
              <w:rPr>
                <w:rFonts w:ascii="Calibri" w:hAnsi="Calibri" w:cs="Calibri"/>
                <w:i/>
                <w:iCs/>
                <w:color w:val="A6A6A6" w:themeColor="background1" w:themeShade="A6"/>
                <w:vertAlign w:val="superscript"/>
              </w:rPr>
              <w:t>2</w:t>
            </w:r>
          </w:p>
        </w:tc>
        <w:tc>
          <w:tcPr>
            <w:tcW w:w="1276" w:type="dxa"/>
            <w:tcBorders>
              <w:top w:val="single" w:sz="12" w:space="0" w:color="auto"/>
              <w:left w:val="single" w:sz="18" w:space="0" w:color="auto"/>
              <w:bottom w:val="single" w:sz="12" w:space="0" w:color="auto"/>
              <w:right w:val="single" w:sz="18" w:space="0" w:color="auto"/>
            </w:tcBorders>
            <w:vAlign w:val="center"/>
          </w:tcPr>
          <w:p w14:paraId="5455181A" w14:textId="1B8B120C" w:rsidR="009C1FA0" w:rsidRDefault="009C1FA0" w:rsidP="009C1FA0">
            <w:pPr>
              <w:jc w:val="center"/>
              <w:rPr>
                <w:rFonts w:ascii="Calibri" w:hAnsi="Calibri" w:cs="Calibri"/>
              </w:rPr>
            </w:pPr>
            <w:r>
              <w:rPr>
                <w:rFonts w:ascii="Calibri" w:hAnsi="Calibri" w:cs="Calibri"/>
              </w:rPr>
              <w:t>65</w:t>
            </w:r>
          </w:p>
        </w:tc>
        <w:tc>
          <w:tcPr>
            <w:tcW w:w="1134" w:type="dxa"/>
            <w:tcBorders>
              <w:top w:val="single" w:sz="12" w:space="0" w:color="auto"/>
              <w:left w:val="single" w:sz="18" w:space="0" w:color="auto"/>
              <w:bottom w:val="single" w:sz="12" w:space="0" w:color="auto"/>
              <w:right w:val="single" w:sz="18" w:space="0" w:color="auto"/>
            </w:tcBorders>
            <w:vAlign w:val="center"/>
          </w:tcPr>
          <w:p w14:paraId="5F8A727D" w14:textId="0DD257EB" w:rsidR="009C1FA0" w:rsidRDefault="009C1FA0" w:rsidP="009C1FA0">
            <w:pPr>
              <w:jc w:val="center"/>
              <w:rPr>
                <w:rFonts w:ascii="Calibri" w:hAnsi="Calibri" w:cs="Calibri"/>
              </w:rPr>
            </w:pPr>
            <w:r>
              <w:rPr>
                <w:rFonts w:ascii="Calibri" w:hAnsi="Calibri" w:cs="Calibri"/>
              </w:rPr>
              <w:t>12.</w:t>
            </w:r>
          </w:p>
        </w:tc>
      </w:tr>
    </w:tbl>
    <w:p w14:paraId="19B5D636" w14:textId="77777777" w:rsidR="00292BDF" w:rsidRDefault="00292BDF" w:rsidP="005263CA">
      <w:pPr>
        <w:spacing w:after="0"/>
        <w:jc w:val="both"/>
        <w:rPr>
          <w:rFonts w:eastAsiaTheme="majorEastAsia" w:cstheme="majorBidi"/>
          <w:bCs/>
          <w:szCs w:val="24"/>
        </w:rPr>
      </w:pPr>
    </w:p>
    <w:p w14:paraId="278F4BE8" w14:textId="77777777" w:rsidR="00C57F9A" w:rsidRDefault="009C1FA0" w:rsidP="00C57F9A">
      <w:pPr>
        <w:pStyle w:val="Odstavecseseznamem"/>
        <w:numPr>
          <w:ilvl w:val="0"/>
          <w:numId w:val="1"/>
        </w:numPr>
        <w:rPr>
          <w:rFonts w:eastAsiaTheme="majorEastAsia" w:cstheme="majorBidi"/>
          <w:b/>
          <w:bCs/>
          <w:sz w:val="24"/>
        </w:rPr>
      </w:pPr>
      <w:r w:rsidRPr="009C1FA0">
        <w:rPr>
          <w:rFonts w:eastAsiaTheme="majorEastAsia" w:cstheme="majorBidi"/>
          <w:b/>
          <w:bCs/>
          <w:sz w:val="24"/>
        </w:rPr>
        <w:t>Hodnocení žádostí v 3. výzvě MAS Horní Pomoraví v OPŽP – Parky a návsí II.</w:t>
      </w:r>
    </w:p>
    <w:p w14:paraId="511F9A02" w14:textId="5F219CF5" w:rsidR="009C1FA0" w:rsidRPr="00C57F9A" w:rsidRDefault="009C1FA0" w:rsidP="00C57F9A">
      <w:pPr>
        <w:spacing w:after="0"/>
        <w:jc w:val="both"/>
      </w:pPr>
      <w:r w:rsidRPr="00C57F9A">
        <w:t xml:space="preserve">Na základě školení </w:t>
      </w:r>
      <w:r w:rsidR="00C57F9A" w:rsidRPr="00C57F9A">
        <w:t>z 14.10.2019 k podmínkám OPŽP a výzvy MAS Horní Pomoraví bylo možné provést hodnocení.</w:t>
      </w:r>
    </w:p>
    <w:p w14:paraId="20DF2B41" w14:textId="7B725912" w:rsidR="004E04FA" w:rsidRDefault="004E04FA" w:rsidP="002D7E40">
      <w:pPr>
        <w:pStyle w:val="Odstavecseseznamem"/>
        <w:numPr>
          <w:ilvl w:val="0"/>
          <w:numId w:val="4"/>
        </w:numPr>
        <w:spacing w:after="0"/>
        <w:rPr>
          <w:b/>
        </w:rPr>
      </w:pPr>
      <w:r w:rsidRPr="004E04FA">
        <w:rPr>
          <w:b/>
        </w:rPr>
        <w:t>Kontrola střetu zájmu členů výběrové komise</w:t>
      </w:r>
    </w:p>
    <w:p w14:paraId="643DBD01" w14:textId="39B12EFA" w:rsidR="00C57F9A" w:rsidRDefault="00C57F9A" w:rsidP="00C57F9A">
      <w:pPr>
        <w:spacing w:after="0"/>
        <w:jc w:val="both"/>
      </w:pPr>
      <w:r>
        <w:t xml:space="preserve">Celkově bylo k věcnému hodnocení v rámci 3. výzvy MAS Horní Pomoraví – OPŽP - </w:t>
      </w:r>
      <w:r w:rsidRPr="00C57F9A">
        <w:t>Parky a návsí II.</w:t>
      </w:r>
      <w:r>
        <w:t xml:space="preserve"> předloženy dvě žádostí o podporu.</w:t>
      </w:r>
    </w:p>
    <w:p w14:paraId="4C5DDBB7" w14:textId="647D65A4" w:rsidR="00C57F9A" w:rsidRDefault="00C57F9A" w:rsidP="00C57F9A">
      <w:pPr>
        <w:spacing w:after="0"/>
        <w:jc w:val="both"/>
        <w:rPr>
          <w:b/>
        </w:rPr>
      </w:pPr>
      <w:r w:rsidRPr="0076455D">
        <w:rPr>
          <w:b/>
        </w:rPr>
        <w:t xml:space="preserve">Předložené žádosti do </w:t>
      </w:r>
      <w:r>
        <w:rPr>
          <w:b/>
        </w:rPr>
        <w:t>3.Výzvy</w:t>
      </w:r>
      <w:r w:rsidRPr="0076455D">
        <w:rPr>
          <w:b/>
        </w:rPr>
        <w:t xml:space="preserve"> MAS Horní Pomoraví-</w:t>
      </w:r>
      <w:r>
        <w:rPr>
          <w:b/>
        </w:rPr>
        <w:t>OPŽP</w:t>
      </w:r>
      <w:r w:rsidRPr="0076455D">
        <w:rPr>
          <w:b/>
        </w:rPr>
        <w:t>-</w:t>
      </w:r>
      <w:r>
        <w:rPr>
          <w:b/>
        </w:rPr>
        <w:t>Parky a návsí II.</w:t>
      </w:r>
    </w:p>
    <w:tbl>
      <w:tblPr>
        <w:tblStyle w:val="Mkatabulky"/>
        <w:tblW w:w="904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8"/>
        <w:gridCol w:w="3685"/>
        <w:gridCol w:w="2126"/>
      </w:tblGrid>
      <w:tr w:rsidR="00C57F9A" w:rsidRPr="00661A8D" w14:paraId="2C26CE74" w14:textId="77777777" w:rsidTr="009371B2">
        <w:trPr>
          <w:trHeight w:val="743"/>
        </w:trPr>
        <w:tc>
          <w:tcPr>
            <w:tcW w:w="323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3C10C18" w14:textId="77777777" w:rsidR="00C57F9A" w:rsidRPr="00661A8D" w:rsidRDefault="00C57F9A" w:rsidP="009371B2">
            <w:pPr>
              <w:jc w:val="center"/>
              <w:rPr>
                <w:b/>
              </w:rPr>
            </w:pPr>
            <w:r w:rsidRPr="00661A8D">
              <w:rPr>
                <w:b/>
              </w:rPr>
              <w:t>Název žadatele</w:t>
            </w:r>
          </w:p>
        </w:tc>
        <w:tc>
          <w:tcPr>
            <w:tcW w:w="368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4FF9FCDD" w14:textId="77777777" w:rsidR="00C57F9A" w:rsidRPr="00661A8D" w:rsidRDefault="00C57F9A" w:rsidP="009371B2">
            <w:pPr>
              <w:jc w:val="center"/>
              <w:rPr>
                <w:b/>
              </w:rPr>
            </w:pPr>
            <w:r w:rsidRPr="00661A8D">
              <w:rPr>
                <w:b/>
              </w:rPr>
              <w:t>Název projektu</w:t>
            </w:r>
          </w:p>
        </w:tc>
        <w:tc>
          <w:tcPr>
            <w:tcW w:w="212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446685C6" w14:textId="77777777" w:rsidR="00C57F9A" w:rsidRPr="00513C3E" w:rsidRDefault="00C57F9A" w:rsidP="009371B2">
            <w:pPr>
              <w:jc w:val="center"/>
              <w:rPr>
                <w:b/>
                <w:color w:val="FF0000"/>
              </w:rPr>
            </w:pPr>
            <w:r w:rsidRPr="00920982">
              <w:rPr>
                <w:b/>
              </w:rPr>
              <w:t>CZV</w:t>
            </w:r>
          </w:p>
        </w:tc>
      </w:tr>
      <w:tr w:rsidR="00920982" w:rsidRPr="00393A74" w14:paraId="0EA8F899" w14:textId="77777777" w:rsidTr="00920982">
        <w:trPr>
          <w:trHeight w:val="20"/>
        </w:trPr>
        <w:tc>
          <w:tcPr>
            <w:tcW w:w="3238" w:type="dxa"/>
            <w:tcBorders>
              <w:top w:val="single" w:sz="12" w:space="0" w:color="auto"/>
              <w:left w:val="single" w:sz="18" w:space="0" w:color="auto"/>
              <w:bottom w:val="single" w:sz="12" w:space="0" w:color="auto"/>
              <w:right w:val="single" w:sz="18" w:space="0" w:color="auto"/>
            </w:tcBorders>
            <w:vAlign w:val="center"/>
          </w:tcPr>
          <w:p w14:paraId="5E393B17" w14:textId="77777777" w:rsidR="00920982" w:rsidRDefault="00920982" w:rsidP="00920982">
            <w:pPr>
              <w:rPr>
                <w:rFonts w:ascii="Calibri" w:hAnsi="Calibri" w:cs="Calibri"/>
              </w:rPr>
            </w:pPr>
            <w:r>
              <w:rPr>
                <w:rFonts w:ascii="Calibri" w:hAnsi="Calibri" w:cs="Calibri"/>
              </w:rPr>
              <w:t>Obec Ruda nad Moravou</w:t>
            </w:r>
          </w:p>
        </w:tc>
        <w:tc>
          <w:tcPr>
            <w:tcW w:w="3685" w:type="dxa"/>
            <w:tcBorders>
              <w:top w:val="single" w:sz="12" w:space="0" w:color="auto"/>
              <w:left w:val="single" w:sz="18" w:space="0" w:color="auto"/>
              <w:bottom w:val="single" w:sz="12" w:space="0" w:color="auto"/>
              <w:right w:val="single" w:sz="18" w:space="0" w:color="auto"/>
            </w:tcBorders>
            <w:vAlign w:val="center"/>
          </w:tcPr>
          <w:p w14:paraId="549CD87E" w14:textId="18A1ADC1" w:rsidR="00920982" w:rsidRDefault="00920982" w:rsidP="00920982">
            <w:pPr>
              <w:rPr>
                <w:rFonts w:ascii="Calibri" w:hAnsi="Calibri" w:cs="Calibri"/>
              </w:rPr>
            </w:pPr>
            <w:r>
              <w:rPr>
                <w:rFonts w:ascii="Calibri" w:hAnsi="Calibri" w:cs="Calibri"/>
              </w:rPr>
              <w:t xml:space="preserve">Obnova zámeckého parku v Rudě nad Moravou - vegetační prvky </w:t>
            </w:r>
          </w:p>
        </w:tc>
        <w:tc>
          <w:tcPr>
            <w:tcW w:w="2126" w:type="dxa"/>
            <w:tcBorders>
              <w:top w:val="single" w:sz="12" w:space="0" w:color="auto"/>
              <w:left w:val="single" w:sz="18" w:space="0" w:color="auto"/>
              <w:bottom w:val="single" w:sz="12" w:space="0" w:color="auto"/>
              <w:right w:val="single" w:sz="18" w:space="0" w:color="auto"/>
            </w:tcBorders>
            <w:vAlign w:val="center"/>
          </w:tcPr>
          <w:p w14:paraId="202A37BC" w14:textId="7ED98A15" w:rsidR="00920982" w:rsidRDefault="00920982" w:rsidP="00920982">
            <w:pPr>
              <w:jc w:val="right"/>
              <w:rPr>
                <w:rFonts w:ascii="Calibri" w:hAnsi="Calibri" w:cs="Calibri"/>
              </w:rPr>
            </w:pPr>
            <w:r>
              <w:rPr>
                <w:rFonts w:ascii="Calibri" w:hAnsi="Calibri" w:cs="Calibri"/>
                <w:b/>
                <w:bCs/>
                <w:color w:val="000000"/>
              </w:rPr>
              <w:t>4 935 140,20 Kč</w:t>
            </w:r>
          </w:p>
        </w:tc>
      </w:tr>
      <w:tr w:rsidR="00920982" w:rsidRPr="00393A74" w14:paraId="1FD586A6" w14:textId="77777777" w:rsidTr="00920982">
        <w:trPr>
          <w:trHeight w:val="20"/>
        </w:trPr>
        <w:tc>
          <w:tcPr>
            <w:tcW w:w="3238" w:type="dxa"/>
            <w:tcBorders>
              <w:top w:val="single" w:sz="12" w:space="0" w:color="auto"/>
              <w:left w:val="single" w:sz="18" w:space="0" w:color="auto"/>
              <w:bottom w:val="single" w:sz="12" w:space="0" w:color="auto"/>
              <w:right w:val="single" w:sz="18" w:space="0" w:color="auto"/>
            </w:tcBorders>
            <w:vAlign w:val="center"/>
          </w:tcPr>
          <w:p w14:paraId="67CB0397" w14:textId="77777777" w:rsidR="00920982" w:rsidRDefault="00920982" w:rsidP="00920982">
            <w:pPr>
              <w:rPr>
                <w:rFonts w:ascii="Calibri" w:hAnsi="Calibri" w:cs="Calibri"/>
              </w:rPr>
            </w:pPr>
            <w:r>
              <w:rPr>
                <w:rFonts w:ascii="Calibri" w:hAnsi="Calibri" w:cs="Calibri"/>
              </w:rPr>
              <w:t>Město Staré Město</w:t>
            </w:r>
          </w:p>
        </w:tc>
        <w:tc>
          <w:tcPr>
            <w:tcW w:w="3685" w:type="dxa"/>
            <w:tcBorders>
              <w:top w:val="single" w:sz="12" w:space="0" w:color="auto"/>
              <w:left w:val="single" w:sz="18" w:space="0" w:color="auto"/>
              <w:bottom w:val="single" w:sz="12" w:space="0" w:color="auto"/>
              <w:right w:val="single" w:sz="18" w:space="0" w:color="auto"/>
            </w:tcBorders>
            <w:vAlign w:val="center"/>
          </w:tcPr>
          <w:p w14:paraId="7255B4AF" w14:textId="0D938063" w:rsidR="00920982" w:rsidRDefault="00920982" w:rsidP="00920982">
            <w:pPr>
              <w:rPr>
                <w:rFonts w:ascii="Calibri" w:hAnsi="Calibri" w:cs="Calibri"/>
              </w:rPr>
            </w:pPr>
            <w:r>
              <w:rPr>
                <w:rFonts w:ascii="Calibri" w:hAnsi="Calibri" w:cs="Calibri"/>
              </w:rPr>
              <w:t>Lesopark ve Starém Městě pod Sněžníkem</w:t>
            </w:r>
          </w:p>
        </w:tc>
        <w:tc>
          <w:tcPr>
            <w:tcW w:w="2126" w:type="dxa"/>
            <w:tcBorders>
              <w:top w:val="single" w:sz="12" w:space="0" w:color="auto"/>
              <w:left w:val="single" w:sz="18" w:space="0" w:color="auto"/>
              <w:bottom w:val="single" w:sz="12" w:space="0" w:color="auto"/>
              <w:right w:val="single" w:sz="18" w:space="0" w:color="auto"/>
            </w:tcBorders>
            <w:vAlign w:val="center"/>
          </w:tcPr>
          <w:p w14:paraId="5D018EF0" w14:textId="7A9340DC" w:rsidR="00920982" w:rsidRDefault="00920982" w:rsidP="00920982">
            <w:pPr>
              <w:jc w:val="right"/>
              <w:rPr>
                <w:rFonts w:ascii="Calibri" w:hAnsi="Calibri" w:cs="Calibri"/>
              </w:rPr>
            </w:pPr>
            <w:r>
              <w:rPr>
                <w:rFonts w:ascii="Calibri" w:hAnsi="Calibri" w:cs="Calibri"/>
                <w:b/>
                <w:bCs/>
                <w:color w:val="000000"/>
              </w:rPr>
              <w:t>2 866 251,79 Kč</w:t>
            </w:r>
          </w:p>
        </w:tc>
      </w:tr>
    </w:tbl>
    <w:p w14:paraId="4990ABD1" w14:textId="77777777" w:rsidR="00C57F9A" w:rsidRDefault="00C57F9A" w:rsidP="00C57F9A">
      <w:pPr>
        <w:spacing w:after="0"/>
        <w:jc w:val="both"/>
      </w:pPr>
    </w:p>
    <w:p w14:paraId="4E1C5481" w14:textId="77777777" w:rsidR="00C57F9A" w:rsidRPr="00292BDF" w:rsidRDefault="00C57F9A" w:rsidP="00C57F9A">
      <w:pPr>
        <w:pStyle w:val="Odstavecseseznamem"/>
        <w:numPr>
          <w:ilvl w:val="0"/>
          <w:numId w:val="4"/>
        </w:numPr>
        <w:spacing w:after="0"/>
        <w:rPr>
          <w:b/>
        </w:rPr>
      </w:pPr>
      <w:r w:rsidRPr="00292BDF">
        <w:rPr>
          <w:b/>
        </w:rPr>
        <w:t>Podpis etického kodexu a vyloučení členů z jednání komise</w:t>
      </w:r>
    </w:p>
    <w:p w14:paraId="0A042C16" w14:textId="60752493" w:rsidR="00C57F9A" w:rsidRDefault="00C57F9A" w:rsidP="00C57F9A">
      <w:pPr>
        <w:spacing w:after="120"/>
        <w:jc w:val="both"/>
      </w:pPr>
      <w:r>
        <w:t>Ze zúčastněných členů výběrové komise nebyl ve střetu zájmu nikdo.</w:t>
      </w:r>
      <w:bookmarkStart w:id="4" w:name="_Hlk486230963"/>
      <w:bookmarkEnd w:id="3"/>
    </w:p>
    <w:p w14:paraId="5D1BECEE" w14:textId="77777777" w:rsidR="00C57F9A" w:rsidRPr="00120E55" w:rsidRDefault="00C57F9A" w:rsidP="00C57F9A">
      <w:pPr>
        <w:pStyle w:val="Odstavecseseznamem"/>
        <w:numPr>
          <w:ilvl w:val="0"/>
          <w:numId w:val="4"/>
        </w:numPr>
        <w:spacing w:after="0"/>
        <w:rPr>
          <w:b/>
        </w:rPr>
      </w:pPr>
      <w:r w:rsidRPr="00120E55">
        <w:rPr>
          <w:b/>
        </w:rPr>
        <w:t xml:space="preserve">Hodnocení žádostí o podporu </w:t>
      </w:r>
    </w:p>
    <w:p w14:paraId="672E533A" w14:textId="77777777" w:rsidR="00C57F9A" w:rsidRPr="00D33191" w:rsidRDefault="00C57F9A" w:rsidP="00513C3E">
      <w:pPr>
        <w:spacing w:after="120" w:line="240" w:lineRule="auto"/>
        <w:jc w:val="both"/>
        <w:rPr>
          <w:rFonts w:eastAsiaTheme="majorEastAsia" w:cstheme="majorBidi"/>
          <w:bCs/>
          <w:szCs w:val="24"/>
        </w:rPr>
      </w:pPr>
      <w:r w:rsidRPr="00F656A2">
        <w:rPr>
          <w:rFonts w:eastAsiaTheme="majorEastAsia" w:cstheme="majorBidi"/>
          <w:bCs/>
          <w:szCs w:val="24"/>
        </w:rPr>
        <w:t xml:space="preserve">Karel Hošek </w:t>
      </w:r>
      <w:r>
        <w:rPr>
          <w:rFonts w:eastAsiaTheme="majorEastAsia" w:cstheme="majorBidi"/>
          <w:bCs/>
          <w:szCs w:val="24"/>
        </w:rPr>
        <w:t xml:space="preserve">uvedl popis hodnocených projektů a související informace. </w:t>
      </w:r>
      <w:r w:rsidRPr="00D33191">
        <w:rPr>
          <w:rFonts w:eastAsiaTheme="majorEastAsia" w:cstheme="majorBidi"/>
          <w:bCs/>
          <w:szCs w:val="24"/>
        </w:rPr>
        <w:t>V prosinci loňského roku MAS vyhlásila opětovnou výzvu v OPŽP na podporu sídelní zeleně. Byly předloženy dvě žádosti, které prošly kontrolou formálních náležitostí.</w:t>
      </w:r>
    </w:p>
    <w:p w14:paraId="103A4727" w14:textId="1E287F83" w:rsidR="00C57F9A" w:rsidRPr="00EC4AEF" w:rsidRDefault="00513C3E" w:rsidP="00513C3E">
      <w:pPr>
        <w:spacing w:after="120"/>
        <w:jc w:val="both"/>
        <w:rPr>
          <w:rFonts w:eastAsiaTheme="majorEastAsia" w:cstheme="majorBidi"/>
          <w:bCs/>
        </w:rPr>
      </w:pPr>
      <w:r>
        <w:rPr>
          <w:rFonts w:eastAsiaTheme="majorEastAsia" w:cstheme="majorBidi"/>
          <w:bCs/>
        </w:rPr>
        <w:t>Prvním</w:t>
      </w:r>
      <w:r w:rsidR="00C57F9A" w:rsidRPr="00F5653E">
        <w:rPr>
          <w:rFonts w:eastAsiaTheme="majorEastAsia" w:cstheme="majorBidi"/>
          <w:bCs/>
        </w:rPr>
        <w:t xml:space="preserve"> projektem k hodnocení byla žádost „</w:t>
      </w:r>
      <w:r w:rsidR="00672176" w:rsidRPr="00672176">
        <w:rPr>
          <w:b/>
        </w:rPr>
        <w:t>Obnova zámeckého parku v Rudě nad Moravou – vegetační prvky</w:t>
      </w:r>
      <w:r w:rsidR="00C57F9A" w:rsidRPr="00F5653E">
        <w:rPr>
          <w:rFonts w:eastAsiaTheme="majorEastAsia" w:cstheme="majorBidi"/>
          <w:bCs/>
        </w:rPr>
        <w:t>“</w:t>
      </w:r>
      <w:r w:rsidR="00672176">
        <w:rPr>
          <w:rFonts w:eastAsiaTheme="majorEastAsia" w:cstheme="majorBidi"/>
          <w:bCs/>
        </w:rPr>
        <w:t xml:space="preserve">, </w:t>
      </w:r>
      <w:r w:rsidR="00672176">
        <w:rPr>
          <w:rFonts w:eastAsiaTheme="majorEastAsia" w:cstheme="minorHAnsi"/>
          <w:bCs/>
        </w:rPr>
        <w:t>která dle posudku expertky by měla získat 10</w:t>
      </w:r>
      <w:r w:rsidR="00672176" w:rsidRPr="00F041B0">
        <w:rPr>
          <w:rFonts w:eastAsiaTheme="majorEastAsia" w:cstheme="minorHAnsi"/>
          <w:bCs/>
        </w:rPr>
        <w:t>0 z 100 možných bodů a splnila podmínky věcného hodnocení.</w:t>
      </w:r>
      <w:r w:rsidR="00672176">
        <w:rPr>
          <w:rFonts w:eastAsiaTheme="majorEastAsia" w:cstheme="minorHAnsi"/>
          <w:bCs/>
        </w:rPr>
        <w:t xml:space="preserve"> </w:t>
      </w:r>
      <w:r w:rsidR="00C57F9A" w:rsidRPr="00EC4AEF">
        <w:rPr>
          <w:rFonts w:eastAsiaTheme="majorEastAsia" w:cstheme="majorBidi"/>
          <w:bCs/>
        </w:rPr>
        <w:t xml:space="preserve">Vyplněný a podepsaný hodnotící list je přílohou č. </w:t>
      </w:r>
      <w:r>
        <w:rPr>
          <w:rFonts w:eastAsiaTheme="majorEastAsia" w:cstheme="majorBidi"/>
          <w:bCs/>
        </w:rPr>
        <w:t>4</w:t>
      </w:r>
      <w:r w:rsidR="00C57F9A">
        <w:rPr>
          <w:rFonts w:eastAsiaTheme="majorEastAsia" w:cstheme="majorBidi"/>
          <w:bCs/>
        </w:rPr>
        <w:t xml:space="preserve"> </w:t>
      </w:r>
      <w:r w:rsidR="00C57F9A" w:rsidRPr="00EC4AEF">
        <w:rPr>
          <w:rFonts w:eastAsiaTheme="majorEastAsia" w:cstheme="majorBidi"/>
          <w:bCs/>
        </w:rPr>
        <w:t xml:space="preserve">tohoto zápisu. </w:t>
      </w:r>
    </w:p>
    <w:p w14:paraId="26C85020" w14:textId="0B74DF86" w:rsidR="00C57F9A" w:rsidRPr="00EC4AEF" w:rsidRDefault="00C57F9A" w:rsidP="00C57F9A">
      <w:pPr>
        <w:spacing w:before="240" w:after="0"/>
        <w:jc w:val="both"/>
        <w:rPr>
          <w:b/>
        </w:rPr>
      </w:pPr>
      <w:r w:rsidRPr="006C2D9D">
        <w:rPr>
          <w:b/>
        </w:rPr>
        <w:t xml:space="preserve">Schválení věcného hodnocení projektu s reg. č. </w:t>
      </w:r>
      <w:r w:rsidR="00672176" w:rsidRPr="00672176">
        <w:rPr>
          <w:b/>
        </w:rPr>
        <w:t>CZ.05.4.27/0.0/0.0/18_128/0011341</w:t>
      </w:r>
      <w:r w:rsidR="00672176">
        <w:rPr>
          <w:b/>
        </w:rPr>
        <w:t xml:space="preserve"> </w:t>
      </w:r>
      <w:r w:rsidRPr="006C2D9D">
        <w:rPr>
          <w:b/>
        </w:rPr>
        <w:t>dle vyplněného</w:t>
      </w:r>
      <w:r w:rsidRPr="00EC4AEF">
        <w:rPr>
          <w:b/>
        </w:rPr>
        <w:t xml:space="preserve"> hodnotícího listu (příloha č. </w:t>
      </w:r>
      <w:r w:rsidR="00513C3E">
        <w:rPr>
          <w:b/>
        </w:rPr>
        <w:t xml:space="preserve">4 </w:t>
      </w:r>
      <w:r w:rsidRPr="00EC4AEF">
        <w:rPr>
          <w:b/>
        </w:rPr>
        <w:t xml:space="preserve">zápisu) </w:t>
      </w:r>
    </w:p>
    <w:tbl>
      <w:tblPr>
        <w:tblStyle w:val="Mkatabulky"/>
        <w:tblW w:w="0" w:type="auto"/>
        <w:tblInd w:w="108" w:type="dxa"/>
        <w:tblLook w:val="04A0" w:firstRow="1" w:lastRow="0" w:firstColumn="1" w:lastColumn="0" w:noHBand="0" w:noVBand="1"/>
      </w:tblPr>
      <w:tblGrid>
        <w:gridCol w:w="2830"/>
        <w:gridCol w:w="1774"/>
        <w:gridCol w:w="1701"/>
        <w:gridCol w:w="1560"/>
      </w:tblGrid>
      <w:tr w:rsidR="00C57F9A" w:rsidRPr="00EC4AEF" w14:paraId="6F676EAD" w14:textId="77777777" w:rsidTr="009371B2">
        <w:tc>
          <w:tcPr>
            <w:tcW w:w="2830" w:type="dxa"/>
            <w:vMerge w:val="restart"/>
            <w:vAlign w:val="center"/>
          </w:tcPr>
          <w:p w14:paraId="6DB6B4DD" w14:textId="77777777" w:rsidR="00C57F9A" w:rsidRPr="00EC4AEF" w:rsidRDefault="00C57F9A" w:rsidP="009371B2">
            <w:pPr>
              <w:jc w:val="center"/>
              <w:rPr>
                <w:b/>
              </w:rPr>
            </w:pPr>
            <w:r w:rsidRPr="00EC4AEF">
              <w:rPr>
                <w:b/>
              </w:rPr>
              <w:t>Hlasování</w:t>
            </w:r>
          </w:p>
        </w:tc>
        <w:tc>
          <w:tcPr>
            <w:tcW w:w="1774" w:type="dxa"/>
            <w:vAlign w:val="center"/>
          </w:tcPr>
          <w:p w14:paraId="154568F1" w14:textId="77777777" w:rsidR="00C57F9A" w:rsidRPr="00EC4AEF" w:rsidRDefault="00C57F9A" w:rsidP="009371B2">
            <w:pPr>
              <w:jc w:val="center"/>
              <w:rPr>
                <w:b/>
              </w:rPr>
            </w:pPr>
            <w:r w:rsidRPr="00EC4AEF">
              <w:rPr>
                <w:b/>
              </w:rPr>
              <w:t>PRO</w:t>
            </w:r>
          </w:p>
        </w:tc>
        <w:tc>
          <w:tcPr>
            <w:tcW w:w="1701" w:type="dxa"/>
            <w:vAlign w:val="center"/>
          </w:tcPr>
          <w:p w14:paraId="22D79356" w14:textId="77777777" w:rsidR="00C57F9A" w:rsidRPr="00EC4AEF" w:rsidRDefault="00C57F9A" w:rsidP="009371B2">
            <w:pPr>
              <w:jc w:val="center"/>
              <w:rPr>
                <w:b/>
              </w:rPr>
            </w:pPr>
            <w:r w:rsidRPr="00EC4AEF">
              <w:rPr>
                <w:b/>
              </w:rPr>
              <w:t>PROTI</w:t>
            </w:r>
          </w:p>
        </w:tc>
        <w:tc>
          <w:tcPr>
            <w:tcW w:w="1560" w:type="dxa"/>
            <w:vAlign w:val="center"/>
          </w:tcPr>
          <w:p w14:paraId="433BFD0B" w14:textId="77777777" w:rsidR="00C57F9A" w:rsidRPr="00EC4AEF" w:rsidRDefault="00C57F9A" w:rsidP="009371B2">
            <w:pPr>
              <w:jc w:val="center"/>
              <w:rPr>
                <w:b/>
              </w:rPr>
            </w:pPr>
            <w:r w:rsidRPr="00EC4AEF">
              <w:rPr>
                <w:b/>
              </w:rPr>
              <w:t>ZDRŽEL SE</w:t>
            </w:r>
          </w:p>
        </w:tc>
      </w:tr>
      <w:tr w:rsidR="00C57F9A" w:rsidRPr="00EC4AEF" w14:paraId="05F7F7B8" w14:textId="77777777" w:rsidTr="009371B2">
        <w:trPr>
          <w:trHeight w:val="283"/>
        </w:trPr>
        <w:tc>
          <w:tcPr>
            <w:tcW w:w="2830" w:type="dxa"/>
            <w:vMerge/>
            <w:vAlign w:val="center"/>
          </w:tcPr>
          <w:p w14:paraId="6E0DE153" w14:textId="77777777" w:rsidR="00C57F9A" w:rsidRPr="00EC4AEF" w:rsidRDefault="00C57F9A" w:rsidP="009371B2">
            <w:pPr>
              <w:jc w:val="both"/>
              <w:rPr>
                <w:b/>
              </w:rPr>
            </w:pPr>
          </w:p>
        </w:tc>
        <w:tc>
          <w:tcPr>
            <w:tcW w:w="1774" w:type="dxa"/>
            <w:vAlign w:val="center"/>
          </w:tcPr>
          <w:p w14:paraId="258A1E5F" w14:textId="77777777" w:rsidR="00C57F9A" w:rsidRPr="00EC4AEF" w:rsidRDefault="00C57F9A" w:rsidP="009371B2">
            <w:pPr>
              <w:jc w:val="center"/>
              <w:rPr>
                <w:b/>
              </w:rPr>
            </w:pPr>
            <w:r>
              <w:rPr>
                <w:b/>
              </w:rPr>
              <w:t>7</w:t>
            </w:r>
          </w:p>
        </w:tc>
        <w:tc>
          <w:tcPr>
            <w:tcW w:w="1701" w:type="dxa"/>
            <w:vAlign w:val="center"/>
          </w:tcPr>
          <w:p w14:paraId="3EBBE7AC" w14:textId="77777777" w:rsidR="00C57F9A" w:rsidRPr="00EC4AEF" w:rsidRDefault="00C57F9A" w:rsidP="009371B2">
            <w:pPr>
              <w:jc w:val="center"/>
              <w:rPr>
                <w:b/>
              </w:rPr>
            </w:pPr>
            <w:r w:rsidRPr="00EC4AEF">
              <w:rPr>
                <w:b/>
              </w:rPr>
              <w:t>0</w:t>
            </w:r>
          </w:p>
        </w:tc>
        <w:tc>
          <w:tcPr>
            <w:tcW w:w="1560" w:type="dxa"/>
            <w:vAlign w:val="center"/>
          </w:tcPr>
          <w:p w14:paraId="49B37E10" w14:textId="77777777" w:rsidR="00C57F9A" w:rsidRPr="00EC4AEF" w:rsidRDefault="00C57F9A" w:rsidP="009371B2">
            <w:pPr>
              <w:jc w:val="center"/>
              <w:rPr>
                <w:b/>
              </w:rPr>
            </w:pPr>
            <w:r w:rsidRPr="00EC4AEF">
              <w:rPr>
                <w:b/>
              </w:rPr>
              <w:t>0</w:t>
            </w:r>
          </w:p>
        </w:tc>
      </w:tr>
    </w:tbl>
    <w:p w14:paraId="77F479A7" w14:textId="5C38AEB6" w:rsidR="00C57F9A" w:rsidRDefault="00672176" w:rsidP="00C57F9A">
      <w:pPr>
        <w:spacing w:after="0"/>
        <w:jc w:val="both"/>
        <w:rPr>
          <w:b/>
        </w:rPr>
      </w:pPr>
      <w:r w:rsidRPr="00672176">
        <w:rPr>
          <w:b/>
        </w:rPr>
        <w:t xml:space="preserve">Výběrová komise MAS Horní Pomoraví schválila výsledek věcného hodnocení projektu Obnova zámeckého parku v Rudě nad Moravou – vegetační prvky s reg. č. CZ.05.4.27/0.0/0.0/18_128/0011341. Projekt získáním 100 bodů splnil podmínky věcného hodnocení.   </w:t>
      </w:r>
    </w:p>
    <w:p w14:paraId="00162C86" w14:textId="77777777" w:rsidR="00513C3E" w:rsidRDefault="00513C3E" w:rsidP="00513C3E">
      <w:pPr>
        <w:spacing w:after="0"/>
        <w:jc w:val="both"/>
        <w:rPr>
          <w:rFonts w:eastAsiaTheme="majorEastAsia" w:cstheme="minorHAnsi"/>
          <w:bCs/>
        </w:rPr>
      </w:pPr>
    </w:p>
    <w:p w14:paraId="6DB6D1A4" w14:textId="22004DC2" w:rsidR="00513C3E" w:rsidRPr="00F041B0" w:rsidRDefault="00513C3E" w:rsidP="00513C3E">
      <w:pPr>
        <w:spacing w:after="0"/>
        <w:jc w:val="both"/>
        <w:rPr>
          <w:rFonts w:eastAsiaTheme="majorEastAsia" w:cstheme="minorHAnsi"/>
          <w:bCs/>
        </w:rPr>
      </w:pPr>
      <w:r>
        <w:rPr>
          <w:rFonts w:eastAsiaTheme="majorEastAsia" w:cstheme="minorHAnsi"/>
          <w:bCs/>
        </w:rPr>
        <w:t>Druhým</w:t>
      </w:r>
      <w:r w:rsidRPr="00F041B0">
        <w:rPr>
          <w:rFonts w:eastAsiaTheme="majorEastAsia" w:cstheme="minorHAnsi"/>
          <w:bCs/>
        </w:rPr>
        <w:t xml:space="preserve"> projektem k hodnocení byla žádost „</w:t>
      </w:r>
      <w:r w:rsidRPr="00D33191">
        <w:rPr>
          <w:b/>
        </w:rPr>
        <w:t>Lesopark ve Starém Městě pod Sněžníkem</w:t>
      </w:r>
      <w:r w:rsidRPr="00F041B0">
        <w:rPr>
          <w:rFonts w:eastAsiaTheme="majorEastAsia" w:cstheme="minorHAnsi"/>
          <w:bCs/>
        </w:rPr>
        <w:t>“</w:t>
      </w:r>
      <w:r>
        <w:rPr>
          <w:rFonts w:eastAsiaTheme="majorEastAsia" w:cstheme="minorHAnsi"/>
          <w:bCs/>
        </w:rPr>
        <w:t>, která dle posudku expertky by měla získat 10</w:t>
      </w:r>
      <w:r w:rsidRPr="00F041B0">
        <w:rPr>
          <w:rFonts w:eastAsiaTheme="majorEastAsia" w:cstheme="minorHAnsi"/>
          <w:bCs/>
        </w:rPr>
        <w:t xml:space="preserve">0 z 100 možných bodů a splnila podmínky věcného hodnocení. Vyplněný a podepsaný hodnotící list je přílohou č. </w:t>
      </w:r>
      <w:r>
        <w:rPr>
          <w:rFonts w:eastAsiaTheme="majorEastAsia" w:cstheme="minorHAnsi"/>
          <w:bCs/>
        </w:rPr>
        <w:t>5</w:t>
      </w:r>
      <w:r w:rsidRPr="00F041B0">
        <w:rPr>
          <w:rFonts w:eastAsiaTheme="majorEastAsia" w:cstheme="minorHAnsi"/>
          <w:bCs/>
        </w:rPr>
        <w:t xml:space="preserve"> tohoto zápisu. </w:t>
      </w:r>
    </w:p>
    <w:p w14:paraId="19956CEE" w14:textId="130FD058" w:rsidR="00513C3E" w:rsidRPr="00ED1707" w:rsidRDefault="00513C3E" w:rsidP="00513C3E">
      <w:pPr>
        <w:spacing w:before="120"/>
        <w:jc w:val="both"/>
        <w:rPr>
          <w:rFonts w:ascii="Calibri" w:eastAsia="Times New Roman" w:hAnsi="Calibri" w:cs="Calibri"/>
          <w:color w:val="000000"/>
          <w:lang w:eastAsia="cs-CZ"/>
        </w:rPr>
      </w:pPr>
      <w:r w:rsidRPr="006C2D9D">
        <w:rPr>
          <w:b/>
        </w:rPr>
        <w:t>Schválení věcného hodnocení projektu s reg. č.</w:t>
      </w:r>
      <w:r>
        <w:rPr>
          <w:b/>
        </w:rPr>
        <w:t xml:space="preserve"> </w:t>
      </w:r>
      <w:r w:rsidRPr="00D33191">
        <w:rPr>
          <w:b/>
        </w:rPr>
        <w:t>CZ.05.4.27/0.0/0.0/18_128/0011383</w:t>
      </w:r>
      <w:r>
        <w:rPr>
          <w:b/>
        </w:rPr>
        <w:t xml:space="preserve"> </w:t>
      </w:r>
      <w:r w:rsidRPr="006C2D9D">
        <w:rPr>
          <w:b/>
        </w:rPr>
        <w:t>dle vyplněného hodnotícího listu (příloha č.</w:t>
      </w:r>
      <w:r>
        <w:rPr>
          <w:b/>
        </w:rPr>
        <w:t xml:space="preserve"> 5</w:t>
      </w:r>
      <w:r w:rsidRPr="006C2D9D">
        <w:rPr>
          <w:b/>
        </w:rPr>
        <w:t xml:space="preserve"> zápisu) </w:t>
      </w:r>
    </w:p>
    <w:tbl>
      <w:tblPr>
        <w:tblStyle w:val="Mkatabulky"/>
        <w:tblW w:w="0" w:type="auto"/>
        <w:tblInd w:w="108" w:type="dxa"/>
        <w:tblLook w:val="04A0" w:firstRow="1" w:lastRow="0" w:firstColumn="1" w:lastColumn="0" w:noHBand="0" w:noVBand="1"/>
      </w:tblPr>
      <w:tblGrid>
        <w:gridCol w:w="2830"/>
        <w:gridCol w:w="1774"/>
        <w:gridCol w:w="1701"/>
        <w:gridCol w:w="1560"/>
      </w:tblGrid>
      <w:tr w:rsidR="00513C3E" w:rsidRPr="00F5653E" w14:paraId="790697D9" w14:textId="77777777" w:rsidTr="009371B2">
        <w:tc>
          <w:tcPr>
            <w:tcW w:w="2830" w:type="dxa"/>
            <w:vMerge w:val="restart"/>
            <w:vAlign w:val="center"/>
          </w:tcPr>
          <w:p w14:paraId="14809A64" w14:textId="77777777" w:rsidR="00513C3E" w:rsidRPr="00F5653E" w:rsidRDefault="00513C3E" w:rsidP="009371B2">
            <w:pPr>
              <w:jc w:val="center"/>
              <w:rPr>
                <w:b/>
              </w:rPr>
            </w:pPr>
            <w:r w:rsidRPr="00F5653E">
              <w:rPr>
                <w:b/>
              </w:rPr>
              <w:t>Hlasování</w:t>
            </w:r>
          </w:p>
        </w:tc>
        <w:tc>
          <w:tcPr>
            <w:tcW w:w="1774" w:type="dxa"/>
            <w:vAlign w:val="center"/>
          </w:tcPr>
          <w:p w14:paraId="24AF9D16" w14:textId="77777777" w:rsidR="00513C3E" w:rsidRPr="00F5653E" w:rsidRDefault="00513C3E" w:rsidP="009371B2">
            <w:pPr>
              <w:jc w:val="center"/>
              <w:rPr>
                <w:b/>
              </w:rPr>
            </w:pPr>
            <w:r w:rsidRPr="00F5653E">
              <w:rPr>
                <w:b/>
              </w:rPr>
              <w:t>PRO</w:t>
            </w:r>
          </w:p>
        </w:tc>
        <w:tc>
          <w:tcPr>
            <w:tcW w:w="1701" w:type="dxa"/>
            <w:vAlign w:val="center"/>
          </w:tcPr>
          <w:p w14:paraId="002A15A9" w14:textId="77777777" w:rsidR="00513C3E" w:rsidRPr="00F5653E" w:rsidRDefault="00513C3E" w:rsidP="009371B2">
            <w:pPr>
              <w:jc w:val="center"/>
              <w:rPr>
                <w:b/>
              </w:rPr>
            </w:pPr>
            <w:r w:rsidRPr="00F5653E">
              <w:rPr>
                <w:b/>
              </w:rPr>
              <w:t>PROTI</w:t>
            </w:r>
          </w:p>
        </w:tc>
        <w:tc>
          <w:tcPr>
            <w:tcW w:w="1560" w:type="dxa"/>
            <w:vAlign w:val="center"/>
          </w:tcPr>
          <w:p w14:paraId="698D9E81" w14:textId="77777777" w:rsidR="00513C3E" w:rsidRPr="00F5653E" w:rsidRDefault="00513C3E" w:rsidP="009371B2">
            <w:pPr>
              <w:jc w:val="center"/>
              <w:rPr>
                <w:b/>
              </w:rPr>
            </w:pPr>
            <w:r w:rsidRPr="00F5653E">
              <w:rPr>
                <w:b/>
              </w:rPr>
              <w:t>ZDRŽEL SE</w:t>
            </w:r>
          </w:p>
        </w:tc>
      </w:tr>
      <w:tr w:rsidR="00513C3E" w:rsidRPr="00F5653E" w14:paraId="5D685090" w14:textId="77777777" w:rsidTr="009371B2">
        <w:trPr>
          <w:trHeight w:val="283"/>
        </w:trPr>
        <w:tc>
          <w:tcPr>
            <w:tcW w:w="2830" w:type="dxa"/>
            <w:vMerge/>
            <w:vAlign w:val="center"/>
          </w:tcPr>
          <w:p w14:paraId="0CFC5805" w14:textId="77777777" w:rsidR="00513C3E" w:rsidRPr="00F5653E" w:rsidRDefault="00513C3E" w:rsidP="009371B2">
            <w:pPr>
              <w:jc w:val="both"/>
              <w:rPr>
                <w:b/>
              </w:rPr>
            </w:pPr>
          </w:p>
        </w:tc>
        <w:tc>
          <w:tcPr>
            <w:tcW w:w="1774" w:type="dxa"/>
            <w:vAlign w:val="center"/>
          </w:tcPr>
          <w:p w14:paraId="47C978C7" w14:textId="77777777" w:rsidR="00513C3E" w:rsidRPr="00F5653E" w:rsidRDefault="00513C3E" w:rsidP="009371B2">
            <w:pPr>
              <w:jc w:val="center"/>
              <w:rPr>
                <w:b/>
              </w:rPr>
            </w:pPr>
            <w:r>
              <w:rPr>
                <w:b/>
              </w:rPr>
              <w:t>7</w:t>
            </w:r>
          </w:p>
        </w:tc>
        <w:tc>
          <w:tcPr>
            <w:tcW w:w="1701" w:type="dxa"/>
            <w:vAlign w:val="center"/>
          </w:tcPr>
          <w:p w14:paraId="172B56A4" w14:textId="77777777" w:rsidR="00513C3E" w:rsidRPr="00F5653E" w:rsidRDefault="00513C3E" w:rsidP="009371B2">
            <w:pPr>
              <w:jc w:val="center"/>
              <w:rPr>
                <w:b/>
              </w:rPr>
            </w:pPr>
            <w:r w:rsidRPr="00F5653E">
              <w:rPr>
                <w:b/>
              </w:rPr>
              <w:t>0</w:t>
            </w:r>
          </w:p>
        </w:tc>
        <w:tc>
          <w:tcPr>
            <w:tcW w:w="1560" w:type="dxa"/>
            <w:vAlign w:val="center"/>
          </w:tcPr>
          <w:p w14:paraId="74A79E14" w14:textId="77777777" w:rsidR="00513C3E" w:rsidRPr="00F5653E" w:rsidRDefault="00513C3E" w:rsidP="009371B2">
            <w:pPr>
              <w:jc w:val="center"/>
              <w:rPr>
                <w:b/>
              </w:rPr>
            </w:pPr>
            <w:r w:rsidRPr="00F5653E">
              <w:rPr>
                <w:b/>
              </w:rPr>
              <w:t>0</w:t>
            </w:r>
          </w:p>
        </w:tc>
      </w:tr>
    </w:tbl>
    <w:p w14:paraId="72A8F22E" w14:textId="77777777" w:rsidR="00920982" w:rsidRDefault="00513C3E" w:rsidP="00513C3E">
      <w:pPr>
        <w:spacing w:before="120" w:after="0"/>
        <w:jc w:val="both"/>
        <w:rPr>
          <w:b/>
        </w:rPr>
      </w:pPr>
      <w:r w:rsidRPr="00D33191">
        <w:rPr>
          <w:b/>
        </w:rPr>
        <w:t xml:space="preserve">Výběrová komise MAS Horní Pomoraví schválila výsledek věcného hodnocení projektu Lesopark ve Starém Městě pod Sněžníkem s reg. č. </w:t>
      </w:r>
      <w:bookmarkStart w:id="5" w:name="_Hlk35783807"/>
      <w:r w:rsidRPr="00D33191">
        <w:rPr>
          <w:b/>
        </w:rPr>
        <w:t>CZ.05.4.27/0.0/0.0/18_128/0011383</w:t>
      </w:r>
      <w:bookmarkEnd w:id="5"/>
      <w:r w:rsidRPr="00D33191">
        <w:rPr>
          <w:b/>
        </w:rPr>
        <w:t>. Projekt získáním 100 bodů splnil podmínky věcného hodnocení.</w:t>
      </w:r>
    </w:p>
    <w:p w14:paraId="05E7825A" w14:textId="1BB7BBB6" w:rsidR="00513C3E" w:rsidRPr="00D33191" w:rsidRDefault="00513C3E" w:rsidP="00513C3E">
      <w:pPr>
        <w:spacing w:before="120" w:after="0"/>
        <w:jc w:val="both"/>
        <w:rPr>
          <w:b/>
        </w:rPr>
      </w:pPr>
      <w:r w:rsidRPr="00D33191">
        <w:rPr>
          <w:b/>
        </w:rPr>
        <w:t>  </w:t>
      </w:r>
    </w:p>
    <w:p w14:paraId="05935450" w14:textId="1C1FAB18" w:rsidR="00513C3E" w:rsidRPr="00920982" w:rsidRDefault="00920982" w:rsidP="00C57F9A">
      <w:pPr>
        <w:spacing w:after="0"/>
        <w:jc w:val="both"/>
        <w:rPr>
          <w:rFonts w:eastAsiaTheme="majorEastAsia" w:cstheme="minorHAnsi"/>
          <w:b/>
        </w:rPr>
      </w:pPr>
      <w:r w:rsidRPr="00920982">
        <w:rPr>
          <w:rFonts w:eastAsiaTheme="majorEastAsia" w:cstheme="minorHAnsi"/>
          <w:b/>
        </w:rPr>
        <w:t>Alokace výzvy a výdaje projektů</w:t>
      </w:r>
    </w:p>
    <w:tbl>
      <w:tblPr>
        <w:tblStyle w:val="Mkatabulky"/>
        <w:tblW w:w="96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9"/>
        <w:gridCol w:w="3402"/>
        <w:gridCol w:w="1701"/>
        <w:gridCol w:w="1984"/>
      </w:tblGrid>
      <w:tr w:rsidR="00920982" w:rsidRPr="00672176" w14:paraId="58DADFE3" w14:textId="77777777" w:rsidTr="00920982">
        <w:trPr>
          <w:trHeight w:val="743"/>
        </w:trPr>
        <w:tc>
          <w:tcPr>
            <w:tcW w:w="252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CBBABDE" w14:textId="77777777" w:rsidR="00920982" w:rsidRPr="00672176" w:rsidRDefault="00920982" w:rsidP="00346E0A">
            <w:pPr>
              <w:jc w:val="center"/>
              <w:rPr>
                <w:b/>
              </w:rPr>
            </w:pPr>
            <w:r w:rsidRPr="00672176">
              <w:rPr>
                <w:b/>
              </w:rPr>
              <w:t>Název žadatele</w:t>
            </w:r>
          </w:p>
        </w:tc>
        <w:tc>
          <w:tcPr>
            <w:tcW w:w="340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06BD291C" w14:textId="77777777" w:rsidR="00920982" w:rsidRPr="00672176" w:rsidRDefault="00920982" w:rsidP="00346E0A">
            <w:pPr>
              <w:jc w:val="center"/>
              <w:rPr>
                <w:b/>
              </w:rPr>
            </w:pPr>
            <w:r w:rsidRPr="00672176">
              <w:rPr>
                <w:b/>
              </w:rPr>
              <w:t>Název projektu</w:t>
            </w:r>
          </w:p>
        </w:tc>
        <w:tc>
          <w:tcPr>
            <w:tcW w:w="170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1DED943" w14:textId="6FE7101C" w:rsidR="00920982" w:rsidRPr="00672176" w:rsidRDefault="00920982" w:rsidP="00346E0A">
            <w:pPr>
              <w:jc w:val="center"/>
              <w:rPr>
                <w:b/>
              </w:rPr>
            </w:pPr>
            <w:r>
              <w:rPr>
                <w:b/>
              </w:rPr>
              <w:t>CZV</w:t>
            </w:r>
          </w:p>
        </w:tc>
        <w:tc>
          <w:tcPr>
            <w:tcW w:w="19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D419AC1" w14:textId="13D9D39E" w:rsidR="00920982" w:rsidRPr="00672176" w:rsidRDefault="00920982" w:rsidP="00346E0A">
            <w:pPr>
              <w:jc w:val="center"/>
              <w:rPr>
                <w:b/>
              </w:rPr>
            </w:pPr>
            <w:r>
              <w:rPr>
                <w:b/>
              </w:rPr>
              <w:t>Požadovaná dotace</w:t>
            </w:r>
          </w:p>
        </w:tc>
      </w:tr>
      <w:tr w:rsidR="00920982" w:rsidRPr="00393A74" w14:paraId="77B0BF06" w14:textId="77777777" w:rsidTr="00920982">
        <w:trPr>
          <w:trHeight w:val="454"/>
        </w:trPr>
        <w:tc>
          <w:tcPr>
            <w:tcW w:w="2529" w:type="dxa"/>
            <w:tcBorders>
              <w:top w:val="single" w:sz="12" w:space="0" w:color="auto"/>
              <w:left w:val="single" w:sz="18" w:space="0" w:color="auto"/>
              <w:bottom w:val="single" w:sz="12" w:space="0" w:color="auto"/>
              <w:right w:val="single" w:sz="18" w:space="0" w:color="auto"/>
            </w:tcBorders>
            <w:vAlign w:val="center"/>
          </w:tcPr>
          <w:p w14:paraId="5FCBF861" w14:textId="77777777" w:rsidR="00920982" w:rsidRDefault="00920982" w:rsidP="00920982">
            <w:pPr>
              <w:rPr>
                <w:rFonts w:ascii="Calibri" w:hAnsi="Calibri" w:cs="Calibri"/>
              </w:rPr>
            </w:pPr>
            <w:r>
              <w:rPr>
                <w:rFonts w:ascii="Calibri" w:hAnsi="Calibri" w:cs="Calibri"/>
              </w:rPr>
              <w:t>Obec Ruda nad Moravou</w:t>
            </w:r>
          </w:p>
        </w:tc>
        <w:tc>
          <w:tcPr>
            <w:tcW w:w="3402" w:type="dxa"/>
            <w:tcBorders>
              <w:top w:val="single" w:sz="12" w:space="0" w:color="auto"/>
              <w:left w:val="single" w:sz="18" w:space="0" w:color="auto"/>
              <w:bottom w:val="single" w:sz="12" w:space="0" w:color="auto"/>
              <w:right w:val="single" w:sz="18" w:space="0" w:color="auto"/>
            </w:tcBorders>
            <w:vAlign w:val="center"/>
          </w:tcPr>
          <w:p w14:paraId="2F04972D" w14:textId="77777777" w:rsidR="00920982" w:rsidRDefault="00920982" w:rsidP="00920982">
            <w:pPr>
              <w:rPr>
                <w:rFonts w:ascii="Calibri" w:hAnsi="Calibri" w:cs="Calibri"/>
              </w:rPr>
            </w:pPr>
            <w:r>
              <w:rPr>
                <w:rFonts w:ascii="Calibri" w:hAnsi="Calibri" w:cs="Calibri"/>
              </w:rPr>
              <w:t>Obnova zámeckého parku v Rudě nad Moravou - vegetační prvky</w:t>
            </w:r>
          </w:p>
        </w:tc>
        <w:tc>
          <w:tcPr>
            <w:tcW w:w="1701" w:type="dxa"/>
            <w:tcBorders>
              <w:top w:val="single" w:sz="12" w:space="0" w:color="auto"/>
              <w:left w:val="single" w:sz="18" w:space="0" w:color="auto"/>
              <w:bottom w:val="single" w:sz="12" w:space="0" w:color="auto"/>
              <w:right w:val="single" w:sz="18" w:space="0" w:color="auto"/>
            </w:tcBorders>
            <w:vAlign w:val="center"/>
          </w:tcPr>
          <w:p w14:paraId="5E286F70" w14:textId="0372BBEB" w:rsidR="00920982" w:rsidRDefault="00920982" w:rsidP="00920982">
            <w:pPr>
              <w:jc w:val="right"/>
              <w:rPr>
                <w:rFonts w:ascii="Calibri" w:hAnsi="Calibri" w:cs="Calibri"/>
              </w:rPr>
            </w:pPr>
            <w:r w:rsidRPr="00920982">
              <w:rPr>
                <w:rFonts w:ascii="Calibri" w:hAnsi="Calibri" w:cs="Calibri"/>
              </w:rPr>
              <w:t>4 935 140,20 Kč</w:t>
            </w:r>
          </w:p>
        </w:tc>
        <w:tc>
          <w:tcPr>
            <w:tcW w:w="1984" w:type="dxa"/>
            <w:tcBorders>
              <w:top w:val="single" w:sz="12" w:space="0" w:color="auto"/>
              <w:left w:val="single" w:sz="18" w:space="0" w:color="auto"/>
              <w:bottom w:val="single" w:sz="12" w:space="0" w:color="auto"/>
              <w:right w:val="single" w:sz="18" w:space="0" w:color="auto"/>
            </w:tcBorders>
            <w:vAlign w:val="center"/>
          </w:tcPr>
          <w:p w14:paraId="50481093" w14:textId="4288AD6B" w:rsidR="00920982" w:rsidRDefault="00920982" w:rsidP="00920982">
            <w:pPr>
              <w:jc w:val="right"/>
              <w:rPr>
                <w:rFonts w:ascii="Calibri" w:hAnsi="Calibri" w:cs="Calibri"/>
              </w:rPr>
            </w:pPr>
            <w:r w:rsidRPr="00920982">
              <w:rPr>
                <w:rFonts w:ascii="Calibri" w:hAnsi="Calibri" w:cs="Calibri"/>
              </w:rPr>
              <w:t>2 961 084,12</w:t>
            </w:r>
            <w:r>
              <w:rPr>
                <w:rFonts w:ascii="Calibri" w:hAnsi="Calibri" w:cs="Calibri"/>
              </w:rPr>
              <w:t xml:space="preserve"> Kč</w:t>
            </w:r>
            <w:r w:rsidRPr="00920982">
              <w:rPr>
                <w:rFonts w:ascii="Calibri" w:hAnsi="Calibri" w:cs="Calibri"/>
              </w:rPr>
              <w:t xml:space="preserve"> </w:t>
            </w:r>
          </w:p>
        </w:tc>
      </w:tr>
      <w:tr w:rsidR="00920982" w:rsidRPr="00393A74" w14:paraId="345C0A56" w14:textId="77777777" w:rsidTr="00920982">
        <w:trPr>
          <w:trHeight w:val="454"/>
        </w:trPr>
        <w:tc>
          <w:tcPr>
            <w:tcW w:w="2529" w:type="dxa"/>
            <w:tcBorders>
              <w:top w:val="single" w:sz="12" w:space="0" w:color="auto"/>
              <w:left w:val="single" w:sz="18" w:space="0" w:color="auto"/>
              <w:bottom w:val="single" w:sz="12" w:space="0" w:color="auto"/>
              <w:right w:val="single" w:sz="18" w:space="0" w:color="auto"/>
            </w:tcBorders>
            <w:vAlign w:val="center"/>
          </w:tcPr>
          <w:p w14:paraId="529D5166" w14:textId="77777777" w:rsidR="00920982" w:rsidRDefault="00920982" w:rsidP="00920982">
            <w:pPr>
              <w:rPr>
                <w:rFonts w:ascii="Calibri" w:hAnsi="Calibri" w:cs="Calibri"/>
              </w:rPr>
            </w:pPr>
            <w:r>
              <w:rPr>
                <w:rFonts w:ascii="Calibri" w:hAnsi="Calibri" w:cs="Calibri"/>
              </w:rPr>
              <w:t>Město Staré Město</w:t>
            </w:r>
          </w:p>
        </w:tc>
        <w:tc>
          <w:tcPr>
            <w:tcW w:w="3402" w:type="dxa"/>
            <w:tcBorders>
              <w:top w:val="single" w:sz="12" w:space="0" w:color="auto"/>
              <w:left w:val="single" w:sz="18" w:space="0" w:color="auto"/>
              <w:bottom w:val="single" w:sz="12" w:space="0" w:color="auto"/>
              <w:right w:val="single" w:sz="18" w:space="0" w:color="auto"/>
            </w:tcBorders>
            <w:vAlign w:val="center"/>
          </w:tcPr>
          <w:p w14:paraId="78489895" w14:textId="77777777" w:rsidR="00920982" w:rsidRDefault="00920982" w:rsidP="00920982">
            <w:pPr>
              <w:rPr>
                <w:rFonts w:ascii="Calibri" w:hAnsi="Calibri" w:cs="Calibri"/>
              </w:rPr>
            </w:pPr>
            <w:r>
              <w:rPr>
                <w:rFonts w:ascii="Calibri" w:hAnsi="Calibri" w:cs="Calibri"/>
              </w:rPr>
              <w:t>Lesopark ve Starém Městě pod Sněžníkem</w:t>
            </w:r>
          </w:p>
        </w:tc>
        <w:tc>
          <w:tcPr>
            <w:tcW w:w="1701" w:type="dxa"/>
            <w:tcBorders>
              <w:top w:val="single" w:sz="12" w:space="0" w:color="auto"/>
              <w:left w:val="single" w:sz="18" w:space="0" w:color="auto"/>
              <w:bottom w:val="single" w:sz="12" w:space="0" w:color="auto"/>
              <w:right w:val="single" w:sz="18" w:space="0" w:color="auto"/>
            </w:tcBorders>
            <w:vAlign w:val="center"/>
          </w:tcPr>
          <w:p w14:paraId="141286DD" w14:textId="09242C99" w:rsidR="00920982" w:rsidRDefault="00920982" w:rsidP="00920982">
            <w:pPr>
              <w:jc w:val="right"/>
              <w:rPr>
                <w:rFonts w:ascii="Calibri" w:hAnsi="Calibri" w:cs="Calibri"/>
              </w:rPr>
            </w:pPr>
            <w:r w:rsidRPr="00920982">
              <w:rPr>
                <w:rFonts w:ascii="Calibri" w:hAnsi="Calibri" w:cs="Calibri"/>
              </w:rPr>
              <w:t>2 866 251,79 Kč</w:t>
            </w:r>
          </w:p>
        </w:tc>
        <w:tc>
          <w:tcPr>
            <w:tcW w:w="1984" w:type="dxa"/>
            <w:tcBorders>
              <w:top w:val="single" w:sz="12" w:space="0" w:color="auto"/>
              <w:left w:val="single" w:sz="18" w:space="0" w:color="auto"/>
              <w:bottom w:val="single" w:sz="12" w:space="0" w:color="auto"/>
              <w:right w:val="single" w:sz="18" w:space="0" w:color="auto"/>
            </w:tcBorders>
            <w:vAlign w:val="center"/>
          </w:tcPr>
          <w:p w14:paraId="25CC9425" w14:textId="75B7D4C9" w:rsidR="00920982" w:rsidRDefault="00920982" w:rsidP="00920982">
            <w:pPr>
              <w:jc w:val="right"/>
              <w:rPr>
                <w:rFonts w:ascii="Calibri" w:hAnsi="Calibri" w:cs="Calibri"/>
              </w:rPr>
            </w:pPr>
            <w:r>
              <w:rPr>
                <w:rFonts w:ascii="Calibri" w:hAnsi="Calibri" w:cs="Calibri"/>
              </w:rPr>
              <w:t>1</w:t>
            </w:r>
            <w:r w:rsidRPr="00920982">
              <w:rPr>
                <w:rFonts w:ascii="Calibri" w:hAnsi="Calibri" w:cs="Calibri"/>
              </w:rPr>
              <w:t xml:space="preserve"> 719 751,07</w:t>
            </w:r>
            <w:r>
              <w:rPr>
                <w:rFonts w:ascii="Calibri" w:hAnsi="Calibri" w:cs="Calibri"/>
              </w:rPr>
              <w:t xml:space="preserve"> Kč</w:t>
            </w:r>
            <w:r w:rsidRPr="00920982">
              <w:rPr>
                <w:rFonts w:ascii="Calibri" w:hAnsi="Calibri" w:cs="Calibri"/>
              </w:rPr>
              <w:t xml:space="preserve"> </w:t>
            </w:r>
          </w:p>
        </w:tc>
      </w:tr>
      <w:tr w:rsidR="00920982" w:rsidRPr="00393A74" w14:paraId="3A161317" w14:textId="77777777" w:rsidTr="00A67DC6">
        <w:trPr>
          <w:trHeight w:val="454"/>
        </w:trPr>
        <w:tc>
          <w:tcPr>
            <w:tcW w:w="5931" w:type="dxa"/>
            <w:gridSpan w:val="2"/>
            <w:tcBorders>
              <w:top w:val="single" w:sz="12" w:space="0" w:color="auto"/>
              <w:left w:val="single" w:sz="18" w:space="0" w:color="auto"/>
              <w:bottom w:val="single" w:sz="12" w:space="0" w:color="auto"/>
              <w:right w:val="single" w:sz="18" w:space="0" w:color="auto"/>
            </w:tcBorders>
            <w:vAlign w:val="center"/>
          </w:tcPr>
          <w:p w14:paraId="45FD7222" w14:textId="1E3525EC" w:rsidR="00920982" w:rsidRPr="00920982" w:rsidRDefault="00920982" w:rsidP="00920982">
            <w:pPr>
              <w:rPr>
                <w:rFonts w:ascii="Calibri" w:hAnsi="Calibri" w:cs="Calibri"/>
                <w:b/>
                <w:bCs/>
              </w:rPr>
            </w:pPr>
            <w:r w:rsidRPr="00920982">
              <w:rPr>
                <w:rFonts w:ascii="Calibri" w:hAnsi="Calibri" w:cs="Calibri"/>
                <w:b/>
                <w:bCs/>
              </w:rPr>
              <w:t>Celkem</w:t>
            </w:r>
          </w:p>
        </w:tc>
        <w:tc>
          <w:tcPr>
            <w:tcW w:w="1701" w:type="dxa"/>
            <w:tcBorders>
              <w:top w:val="single" w:sz="12" w:space="0" w:color="auto"/>
              <w:left w:val="single" w:sz="18" w:space="0" w:color="auto"/>
              <w:bottom w:val="single" w:sz="12" w:space="0" w:color="auto"/>
              <w:right w:val="single" w:sz="18" w:space="0" w:color="auto"/>
            </w:tcBorders>
            <w:vAlign w:val="center"/>
          </w:tcPr>
          <w:p w14:paraId="27104C9B" w14:textId="1967419C" w:rsidR="00920982" w:rsidRPr="00920982" w:rsidRDefault="00920982" w:rsidP="00920982">
            <w:pPr>
              <w:jc w:val="right"/>
              <w:rPr>
                <w:rFonts w:ascii="Calibri" w:hAnsi="Calibri" w:cs="Calibri"/>
                <w:b/>
                <w:bCs/>
                <w:color w:val="000000"/>
              </w:rPr>
            </w:pPr>
            <w:r w:rsidRPr="00920982">
              <w:rPr>
                <w:rFonts w:ascii="Calibri" w:hAnsi="Calibri" w:cs="Calibri"/>
                <w:b/>
                <w:bCs/>
                <w:color w:val="000000"/>
              </w:rPr>
              <w:t>7 801 391,99 Kč</w:t>
            </w:r>
          </w:p>
        </w:tc>
        <w:tc>
          <w:tcPr>
            <w:tcW w:w="1984" w:type="dxa"/>
            <w:tcBorders>
              <w:top w:val="single" w:sz="12" w:space="0" w:color="auto"/>
              <w:left w:val="single" w:sz="18" w:space="0" w:color="auto"/>
              <w:bottom w:val="single" w:sz="12" w:space="0" w:color="auto"/>
              <w:right w:val="single" w:sz="18" w:space="0" w:color="auto"/>
            </w:tcBorders>
            <w:vAlign w:val="center"/>
          </w:tcPr>
          <w:p w14:paraId="3757B060" w14:textId="29152162" w:rsidR="00920982" w:rsidRPr="00920982" w:rsidRDefault="00920982" w:rsidP="00920982">
            <w:pPr>
              <w:jc w:val="right"/>
              <w:rPr>
                <w:rFonts w:ascii="Calibri" w:hAnsi="Calibri" w:cs="Calibri"/>
                <w:b/>
                <w:bCs/>
                <w:color w:val="000000"/>
              </w:rPr>
            </w:pPr>
            <w:r w:rsidRPr="00920982">
              <w:rPr>
                <w:rFonts w:ascii="Calibri" w:hAnsi="Calibri" w:cs="Calibri"/>
                <w:b/>
                <w:bCs/>
                <w:color w:val="000000"/>
              </w:rPr>
              <w:t xml:space="preserve">     4 680 835,20</w:t>
            </w:r>
            <w:r w:rsidRPr="00920982">
              <w:rPr>
                <w:rFonts w:ascii="Calibri" w:hAnsi="Calibri" w:cs="Calibri"/>
                <w:b/>
                <w:bCs/>
                <w:color w:val="000000"/>
              </w:rPr>
              <w:t xml:space="preserve"> Kč</w:t>
            </w:r>
            <w:r w:rsidRPr="00920982">
              <w:rPr>
                <w:rFonts w:ascii="Calibri" w:hAnsi="Calibri" w:cs="Calibri"/>
                <w:b/>
                <w:bCs/>
                <w:color w:val="000000"/>
              </w:rPr>
              <w:t xml:space="preserve"> </w:t>
            </w:r>
          </w:p>
        </w:tc>
      </w:tr>
      <w:tr w:rsidR="00920982" w:rsidRPr="00393A74" w14:paraId="7F2B4A55" w14:textId="77777777" w:rsidTr="00920982">
        <w:trPr>
          <w:trHeight w:val="454"/>
        </w:trPr>
        <w:tc>
          <w:tcPr>
            <w:tcW w:w="7632" w:type="dxa"/>
            <w:gridSpan w:val="3"/>
            <w:tcBorders>
              <w:top w:val="single" w:sz="12" w:space="0" w:color="auto"/>
              <w:left w:val="single" w:sz="18" w:space="0" w:color="auto"/>
              <w:bottom w:val="single" w:sz="12" w:space="0" w:color="auto"/>
              <w:right w:val="single" w:sz="18" w:space="0" w:color="auto"/>
            </w:tcBorders>
            <w:vAlign w:val="center"/>
          </w:tcPr>
          <w:p w14:paraId="7BCF105E" w14:textId="1EF9A103" w:rsidR="00920982" w:rsidRPr="00920982" w:rsidRDefault="00920982" w:rsidP="00920982">
            <w:pPr>
              <w:rPr>
                <w:rFonts w:ascii="Calibri" w:hAnsi="Calibri" w:cs="Calibri"/>
                <w:b/>
                <w:bCs/>
                <w:color w:val="000000"/>
              </w:rPr>
            </w:pPr>
            <w:r w:rsidRPr="00920982">
              <w:rPr>
                <w:rFonts w:ascii="Calibri" w:hAnsi="Calibri" w:cs="Calibri"/>
                <w:b/>
                <w:bCs/>
              </w:rPr>
              <w:t>Alokace výzvy MAS č. 3</w:t>
            </w:r>
          </w:p>
        </w:tc>
        <w:tc>
          <w:tcPr>
            <w:tcW w:w="1984" w:type="dxa"/>
            <w:tcBorders>
              <w:top w:val="single" w:sz="12" w:space="0" w:color="auto"/>
              <w:left w:val="single" w:sz="18" w:space="0" w:color="auto"/>
              <w:bottom w:val="single" w:sz="12" w:space="0" w:color="auto"/>
              <w:right w:val="single" w:sz="18" w:space="0" w:color="auto"/>
            </w:tcBorders>
            <w:vAlign w:val="center"/>
          </w:tcPr>
          <w:p w14:paraId="51B3F0D7" w14:textId="3478DCB4" w:rsidR="00920982" w:rsidRPr="00920982" w:rsidRDefault="00920982" w:rsidP="00920982">
            <w:pPr>
              <w:jc w:val="right"/>
              <w:rPr>
                <w:rFonts w:ascii="Calibri" w:hAnsi="Calibri" w:cs="Calibri"/>
                <w:b/>
                <w:bCs/>
                <w:color w:val="000000"/>
              </w:rPr>
            </w:pPr>
            <w:r w:rsidRPr="00920982">
              <w:rPr>
                <w:rFonts w:ascii="Calibri" w:hAnsi="Calibri" w:cs="Calibri"/>
                <w:b/>
                <w:bCs/>
                <w:color w:val="000000"/>
              </w:rPr>
              <w:t>5 331 934,00 Kč</w:t>
            </w:r>
          </w:p>
        </w:tc>
      </w:tr>
    </w:tbl>
    <w:p w14:paraId="2DFF73C3" w14:textId="58748255" w:rsidR="004A0E23" w:rsidRDefault="004A0E23" w:rsidP="004A0E23">
      <w:pPr>
        <w:spacing w:after="0"/>
        <w:jc w:val="both"/>
      </w:pPr>
    </w:p>
    <w:p w14:paraId="3F3A5578" w14:textId="2B1C34DA" w:rsidR="00513C3E" w:rsidRPr="00920982" w:rsidRDefault="00513C3E" w:rsidP="004A0E23">
      <w:pPr>
        <w:spacing w:after="0"/>
        <w:jc w:val="both"/>
      </w:pPr>
      <w:r w:rsidRPr="00920982">
        <w:t>Výzva MAS ani pravidla OPŽP nestanovují postup pro stanovení pořadí projektů při stejném bodovém hodnocení, ale jelikož alokace výzvy je dostatečná pro podporu všech předložených žádostí, tak pořadí žádostí je zachováno jako byly žadateli předkládány.</w:t>
      </w:r>
    </w:p>
    <w:p w14:paraId="0240E62B" w14:textId="77777777" w:rsidR="00672176" w:rsidRPr="00672176" w:rsidRDefault="00672176" w:rsidP="00672176">
      <w:pPr>
        <w:spacing w:before="120" w:after="0"/>
        <w:jc w:val="both"/>
        <w:rPr>
          <w:b/>
          <w:i/>
        </w:rPr>
      </w:pPr>
      <w:r w:rsidRPr="00672176">
        <w:rPr>
          <w:b/>
          <w:i/>
        </w:rPr>
        <w:t>Pořadí žádosti o podporu po věcném hodnocení</w:t>
      </w:r>
    </w:p>
    <w:tbl>
      <w:tblPr>
        <w:tblStyle w:val="Mkatabulky"/>
        <w:tblW w:w="93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8"/>
        <w:gridCol w:w="3685"/>
        <w:gridCol w:w="1276"/>
        <w:gridCol w:w="1134"/>
      </w:tblGrid>
      <w:tr w:rsidR="00672176" w:rsidRPr="00672176" w14:paraId="52A3449F" w14:textId="77777777" w:rsidTr="009371B2">
        <w:trPr>
          <w:trHeight w:val="743"/>
        </w:trPr>
        <w:tc>
          <w:tcPr>
            <w:tcW w:w="323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0ECAB486" w14:textId="77777777" w:rsidR="00672176" w:rsidRPr="00672176" w:rsidRDefault="00672176" w:rsidP="009371B2">
            <w:pPr>
              <w:jc w:val="center"/>
              <w:rPr>
                <w:b/>
              </w:rPr>
            </w:pPr>
            <w:r w:rsidRPr="00672176">
              <w:rPr>
                <w:b/>
              </w:rPr>
              <w:t>Název žadatele</w:t>
            </w:r>
          </w:p>
        </w:tc>
        <w:tc>
          <w:tcPr>
            <w:tcW w:w="368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6515936D" w14:textId="1CE222CF" w:rsidR="00672176" w:rsidRPr="00672176" w:rsidRDefault="00672176" w:rsidP="00672176">
            <w:pPr>
              <w:jc w:val="center"/>
              <w:rPr>
                <w:b/>
              </w:rPr>
            </w:pPr>
            <w:r w:rsidRPr="00672176">
              <w:rPr>
                <w:b/>
              </w:rPr>
              <w:t>Název projektu</w:t>
            </w:r>
          </w:p>
        </w:tc>
        <w:tc>
          <w:tcPr>
            <w:tcW w:w="127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07C5AF3E" w14:textId="77777777" w:rsidR="00672176" w:rsidRPr="00672176" w:rsidRDefault="00672176" w:rsidP="009371B2">
            <w:pPr>
              <w:jc w:val="center"/>
              <w:rPr>
                <w:b/>
              </w:rPr>
            </w:pPr>
            <w:r w:rsidRPr="00672176">
              <w:rPr>
                <w:b/>
              </w:rPr>
              <w:t>Bodové hodnocení</w:t>
            </w:r>
          </w:p>
        </w:tc>
        <w:tc>
          <w:tcPr>
            <w:tcW w:w="11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45E08D8D" w14:textId="77777777" w:rsidR="00672176" w:rsidRPr="00672176" w:rsidRDefault="00672176" w:rsidP="009371B2">
            <w:pPr>
              <w:jc w:val="center"/>
              <w:rPr>
                <w:b/>
              </w:rPr>
            </w:pPr>
            <w:r w:rsidRPr="00672176">
              <w:rPr>
                <w:b/>
              </w:rPr>
              <w:t>Pořadí</w:t>
            </w:r>
          </w:p>
        </w:tc>
      </w:tr>
      <w:tr w:rsidR="00672176" w:rsidRPr="00393A74" w14:paraId="62ECAAB9" w14:textId="77777777" w:rsidTr="001C28EA">
        <w:trPr>
          <w:trHeight w:val="20"/>
        </w:trPr>
        <w:tc>
          <w:tcPr>
            <w:tcW w:w="3238" w:type="dxa"/>
            <w:tcBorders>
              <w:top w:val="single" w:sz="12" w:space="0" w:color="auto"/>
              <w:left w:val="single" w:sz="18" w:space="0" w:color="auto"/>
              <w:bottom w:val="single" w:sz="12" w:space="0" w:color="auto"/>
              <w:right w:val="single" w:sz="18" w:space="0" w:color="auto"/>
            </w:tcBorders>
            <w:vAlign w:val="center"/>
          </w:tcPr>
          <w:p w14:paraId="5C8C5EE7" w14:textId="11FDFDEB" w:rsidR="00672176" w:rsidRDefault="00672176" w:rsidP="00672176">
            <w:pPr>
              <w:rPr>
                <w:rFonts w:ascii="Calibri" w:hAnsi="Calibri" w:cs="Calibri"/>
              </w:rPr>
            </w:pPr>
            <w:r>
              <w:rPr>
                <w:rFonts w:ascii="Calibri" w:hAnsi="Calibri" w:cs="Calibri"/>
              </w:rPr>
              <w:t>Obec Ruda nad Moravou</w:t>
            </w:r>
          </w:p>
        </w:tc>
        <w:tc>
          <w:tcPr>
            <w:tcW w:w="3685" w:type="dxa"/>
            <w:tcBorders>
              <w:top w:val="single" w:sz="12" w:space="0" w:color="auto"/>
              <w:left w:val="single" w:sz="18" w:space="0" w:color="auto"/>
              <w:bottom w:val="single" w:sz="12" w:space="0" w:color="auto"/>
              <w:right w:val="single" w:sz="18" w:space="0" w:color="auto"/>
            </w:tcBorders>
            <w:vAlign w:val="center"/>
          </w:tcPr>
          <w:p w14:paraId="045E2C50" w14:textId="75BA82C4" w:rsidR="00672176" w:rsidRDefault="00672176" w:rsidP="00672176">
            <w:pPr>
              <w:rPr>
                <w:rFonts w:ascii="Calibri" w:hAnsi="Calibri" w:cs="Calibri"/>
              </w:rPr>
            </w:pPr>
            <w:r>
              <w:rPr>
                <w:rFonts w:ascii="Calibri" w:hAnsi="Calibri" w:cs="Calibri"/>
              </w:rPr>
              <w:t>Obnova zámeckého parku v Rudě nad Moravou - vegetační prvky</w:t>
            </w:r>
          </w:p>
        </w:tc>
        <w:tc>
          <w:tcPr>
            <w:tcW w:w="1276" w:type="dxa"/>
            <w:tcBorders>
              <w:top w:val="single" w:sz="12" w:space="0" w:color="auto"/>
              <w:left w:val="single" w:sz="18" w:space="0" w:color="auto"/>
              <w:bottom w:val="single" w:sz="12" w:space="0" w:color="auto"/>
              <w:right w:val="single" w:sz="18" w:space="0" w:color="auto"/>
            </w:tcBorders>
            <w:vAlign w:val="center"/>
          </w:tcPr>
          <w:p w14:paraId="2BD6AA24" w14:textId="77777777" w:rsidR="00672176" w:rsidRDefault="00672176" w:rsidP="00672176">
            <w:pPr>
              <w:jc w:val="center"/>
              <w:rPr>
                <w:rFonts w:ascii="Calibri" w:hAnsi="Calibri" w:cs="Calibri"/>
              </w:rPr>
            </w:pPr>
            <w:r>
              <w:rPr>
                <w:rFonts w:ascii="Calibri" w:hAnsi="Calibri" w:cs="Calibri"/>
              </w:rPr>
              <w:t>100</w:t>
            </w:r>
          </w:p>
        </w:tc>
        <w:tc>
          <w:tcPr>
            <w:tcW w:w="1134" w:type="dxa"/>
            <w:tcBorders>
              <w:top w:val="single" w:sz="12" w:space="0" w:color="auto"/>
              <w:left w:val="single" w:sz="18" w:space="0" w:color="auto"/>
              <w:bottom w:val="single" w:sz="12" w:space="0" w:color="auto"/>
              <w:right w:val="single" w:sz="18" w:space="0" w:color="auto"/>
            </w:tcBorders>
            <w:vAlign w:val="center"/>
          </w:tcPr>
          <w:p w14:paraId="6549FFF1" w14:textId="77777777" w:rsidR="00672176" w:rsidRDefault="00672176" w:rsidP="00672176">
            <w:pPr>
              <w:jc w:val="center"/>
              <w:rPr>
                <w:rFonts w:ascii="Calibri" w:hAnsi="Calibri" w:cs="Calibri"/>
              </w:rPr>
            </w:pPr>
            <w:r>
              <w:rPr>
                <w:rFonts w:ascii="Calibri" w:hAnsi="Calibri" w:cs="Calibri"/>
              </w:rPr>
              <w:t>1.</w:t>
            </w:r>
          </w:p>
        </w:tc>
      </w:tr>
      <w:tr w:rsidR="00672176" w:rsidRPr="00393A74" w14:paraId="1C56F4D9" w14:textId="77777777" w:rsidTr="001C28EA">
        <w:trPr>
          <w:trHeight w:val="20"/>
        </w:trPr>
        <w:tc>
          <w:tcPr>
            <w:tcW w:w="3238" w:type="dxa"/>
            <w:tcBorders>
              <w:top w:val="single" w:sz="12" w:space="0" w:color="auto"/>
              <w:left w:val="single" w:sz="18" w:space="0" w:color="auto"/>
              <w:bottom w:val="single" w:sz="12" w:space="0" w:color="auto"/>
              <w:right w:val="single" w:sz="18" w:space="0" w:color="auto"/>
            </w:tcBorders>
            <w:vAlign w:val="center"/>
          </w:tcPr>
          <w:p w14:paraId="2C5E63CF" w14:textId="72250A03" w:rsidR="00672176" w:rsidRDefault="00672176" w:rsidP="00672176">
            <w:pPr>
              <w:rPr>
                <w:rFonts w:ascii="Calibri" w:hAnsi="Calibri" w:cs="Calibri"/>
              </w:rPr>
            </w:pPr>
            <w:r>
              <w:rPr>
                <w:rFonts w:ascii="Calibri" w:hAnsi="Calibri" w:cs="Calibri"/>
              </w:rPr>
              <w:t>Město Staré Město</w:t>
            </w:r>
          </w:p>
        </w:tc>
        <w:tc>
          <w:tcPr>
            <w:tcW w:w="3685" w:type="dxa"/>
            <w:tcBorders>
              <w:top w:val="single" w:sz="12" w:space="0" w:color="auto"/>
              <w:left w:val="single" w:sz="18" w:space="0" w:color="auto"/>
              <w:bottom w:val="single" w:sz="12" w:space="0" w:color="auto"/>
              <w:right w:val="single" w:sz="18" w:space="0" w:color="auto"/>
            </w:tcBorders>
            <w:vAlign w:val="center"/>
          </w:tcPr>
          <w:p w14:paraId="1913FCC8" w14:textId="3326B6D6" w:rsidR="00672176" w:rsidRDefault="00672176" w:rsidP="00672176">
            <w:pPr>
              <w:rPr>
                <w:rFonts w:ascii="Calibri" w:hAnsi="Calibri" w:cs="Calibri"/>
              </w:rPr>
            </w:pPr>
            <w:r>
              <w:rPr>
                <w:rFonts w:ascii="Calibri" w:hAnsi="Calibri" w:cs="Calibri"/>
              </w:rPr>
              <w:t>Lesopark ve Starém Městě pod Sněžníkem</w:t>
            </w:r>
          </w:p>
        </w:tc>
        <w:tc>
          <w:tcPr>
            <w:tcW w:w="1276" w:type="dxa"/>
            <w:tcBorders>
              <w:top w:val="single" w:sz="12" w:space="0" w:color="auto"/>
              <w:left w:val="single" w:sz="18" w:space="0" w:color="auto"/>
              <w:bottom w:val="single" w:sz="12" w:space="0" w:color="auto"/>
              <w:right w:val="single" w:sz="18" w:space="0" w:color="auto"/>
            </w:tcBorders>
            <w:vAlign w:val="center"/>
          </w:tcPr>
          <w:p w14:paraId="2ED54D30" w14:textId="6B321A62" w:rsidR="00672176" w:rsidRDefault="00672176" w:rsidP="00672176">
            <w:pPr>
              <w:jc w:val="center"/>
              <w:rPr>
                <w:rFonts w:ascii="Calibri" w:hAnsi="Calibri" w:cs="Calibri"/>
              </w:rPr>
            </w:pPr>
            <w:r>
              <w:rPr>
                <w:rFonts w:ascii="Calibri" w:hAnsi="Calibri" w:cs="Calibri"/>
              </w:rPr>
              <w:t>100</w:t>
            </w:r>
          </w:p>
        </w:tc>
        <w:tc>
          <w:tcPr>
            <w:tcW w:w="1134" w:type="dxa"/>
            <w:tcBorders>
              <w:top w:val="single" w:sz="12" w:space="0" w:color="auto"/>
              <w:left w:val="single" w:sz="18" w:space="0" w:color="auto"/>
              <w:bottom w:val="single" w:sz="12" w:space="0" w:color="auto"/>
              <w:right w:val="single" w:sz="18" w:space="0" w:color="auto"/>
            </w:tcBorders>
            <w:vAlign w:val="center"/>
          </w:tcPr>
          <w:p w14:paraId="47FEFDAF" w14:textId="16E9BB10" w:rsidR="00672176" w:rsidRDefault="00513C3E" w:rsidP="00672176">
            <w:pPr>
              <w:jc w:val="center"/>
              <w:rPr>
                <w:rFonts w:ascii="Calibri" w:hAnsi="Calibri" w:cs="Calibri"/>
              </w:rPr>
            </w:pPr>
            <w:r>
              <w:rPr>
                <w:rFonts w:ascii="Calibri" w:hAnsi="Calibri" w:cs="Calibri"/>
              </w:rPr>
              <w:t>2</w:t>
            </w:r>
            <w:r w:rsidR="00672176">
              <w:rPr>
                <w:rFonts w:ascii="Calibri" w:hAnsi="Calibri" w:cs="Calibri"/>
              </w:rPr>
              <w:t>.</w:t>
            </w:r>
          </w:p>
        </w:tc>
      </w:tr>
    </w:tbl>
    <w:p w14:paraId="065EE9ED" w14:textId="77777777" w:rsidR="00672176" w:rsidRPr="004F335B" w:rsidRDefault="00672176" w:rsidP="004A0E23">
      <w:pPr>
        <w:spacing w:after="0"/>
        <w:jc w:val="both"/>
      </w:pPr>
    </w:p>
    <w:p w14:paraId="4CBF5E94" w14:textId="77777777" w:rsidR="004A0E23" w:rsidRDefault="004A0E23" w:rsidP="002E72D1">
      <w:pPr>
        <w:spacing w:after="0"/>
        <w:jc w:val="both"/>
      </w:pPr>
    </w:p>
    <w:p w14:paraId="649C230A" w14:textId="77777777" w:rsidR="003F3C10" w:rsidRDefault="003F3C10" w:rsidP="002E72D1">
      <w:pPr>
        <w:spacing w:after="0"/>
        <w:jc w:val="both"/>
      </w:pPr>
    </w:p>
    <w:p w14:paraId="1A3C262D" w14:textId="2063D819" w:rsidR="00672176" w:rsidRDefault="00447500" w:rsidP="002E72D1">
      <w:pPr>
        <w:spacing w:after="0"/>
        <w:jc w:val="both"/>
      </w:pPr>
      <w:r w:rsidRPr="00661A8D">
        <w:t>Zapsal</w:t>
      </w:r>
      <w:r w:rsidR="00C73383" w:rsidRPr="00661A8D">
        <w:t xml:space="preserve"> dne </w:t>
      </w:r>
      <w:r w:rsidR="00672176">
        <w:t>3</w:t>
      </w:r>
      <w:r w:rsidR="00920982">
        <w:t>1</w:t>
      </w:r>
      <w:r w:rsidR="00D86F94">
        <w:t xml:space="preserve">. </w:t>
      </w:r>
      <w:r w:rsidR="00672176">
        <w:t>3</w:t>
      </w:r>
      <w:r w:rsidR="00BC3140" w:rsidRPr="00661A8D">
        <w:t>.</w:t>
      </w:r>
      <w:r w:rsidRPr="00661A8D">
        <w:t xml:space="preserve"> </w:t>
      </w:r>
      <w:r w:rsidR="00BC3140" w:rsidRPr="00661A8D">
        <w:t>20</w:t>
      </w:r>
      <w:r w:rsidR="00672176">
        <w:t>20</w:t>
      </w:r>
    </w:p>
    <w:p w14:paraId="54F91737" w14:textId="3DCDC645" w:rsidR="003311CD" w:rsidRPr="00661A8D" w:rsidRDefault="003311CD" w:rsidP="002E72D1">
      <w:pPr>
        <w:spacing w:after="0"/>
        <w:jc w:val="both"/>
      </w:pPr>
      <w:r w:rsidRPr="00661A8D">
        <w:tab/>
      </w:r>
    </w:p>
    <w:p w14:paraId="72FC77FD" w14:textId="77777777" w:rsidR="003311CD" w:rsidRPr="00661A8D" w:rsidRDefault="00FA197B" w:rsidP="002E72D1">
      <w:pPr>
        <w:spacing w:after="0"/>
        <w:jc w:val="both"/>
      </w:pPr>
      <w:r>
        <w:tab/>
      </w:r>
      <w:r w:rsidR="00134DB1" w:rsidRPr="00661A8D">
        <w:tab/>
      </w:r>
      <w:r w:rsidR="003311CD" w:rsidRPr="00661A8D">
        <w:tab/>
        <w:t>……………………………………………..</w:t>
      </w:r>
    </w:p>
    <w:p w14:paraId="5A940B09" w14:textId="77777777" w:rsidR="003311CD" w:rsidRPr="00661A8D" w:rsidRDefault="00FA197B" w:rsidP="00FA197B">
      <w:pPr>
        <w:spacing w:after="0"/>
        <w:ind w:left="1416" w:firstLine="708"/>
        <w:jc w:val="both"/>
      </w:pPr>
      <w:r w:rsidRPr="00661A8D">
        <w:t>Karel Hošek</w:t>
      </w:r>
    </w:p>
    <w:p w14:paraId="7C784849" w14:textId="77777777" w:rsidR="002D13CC" w:rsidRPr="00661A8D" w:rsidRDefault="002D13CC" w:rsidP="002E72D1">
      <w:pPr>
        <w:spacing w:after="0"/>
        <w:jc w:val="both"/>
      </w:pPr>
    </w:p>
    <w:p w14:paraId="2D7A0791" w14:textId="77777777" w:rsidR="002D13CC" w:rsidRDefault="002D13CC" w:rsidP="002E72D1">
      <w:pPr>
        <w:spacing w:after="0"/>
        <w:jc w:val="both"/>
      </w:pPr>
    </w:p>
    <w:p w14:paraId="3D8100A5" w14:textId="77777777" w:rsidR="00FA197B" w:rsidRPr="00661A8D" w:rsidRDefault="00FA197B" w:rsidP="002E72D1">
      <w:pPr>
        <w:spacing w:after="0"/>
        <w:jc w:val="both"/>
      </w:pPr>
    </w:p>
    <w:p w14:paraId="190291E9" w14:textId="315A9B1B" w:rsidR="003311CD" w:rsidRPr="00661A8D" w:rsidRDefault="00C73383" w:rsidP="002E72D1">
      <w:pPr>
        <w:spacing w:after="0"/>
        <w:jc w:val="both"/>
      </w:pPr>
      <w:r w:rsidRPr="00661A8D">
        <w:t>Ověřil</w:t>
      </w:r>
      <w:r w:rsidR="00FA197B">
        <w:t>i</w:t>
      </w:r>
      <w:r w:rsidRPr="00661A8D">
        <w:t xml:space="preserve"> dne </w:t>
      </w:r>
      <w:r w:rsidR="00920982">
        <w:t>31</w:t>
      </w:r>
      <w:bookmarkStart w:id="6" w:name="_GoBack"/>
      <w:bookmarkEnd w:id="6"/>
      <w:r w:rsidR="00D86F94">
        <w:t xml:space="preserve">. </w:t>
      </w:r>
      <w:r w:rsidR="00672176">
        <w:t>3</w:t>
      </w:r>
      <w:r w:rsidR="0074281A" w:rsidRPr="00661A8D">
        <w:t>.</w:t>
      </w:r>
      <w:r w:rsidR="00447500" w:rsidRPr="00661A8D">
        <w:t xml:space="preserve"> 2</w:t>
      </w:r>
      <w:r w:rsidR="00672176">
        <w:t>020</w:t>
      </w:r>
    </w:p>
    <w:p w14:paraId="12A45490" w14:textId="0F4D2AF2" w:rsidR="00FA197B" w:rsidRDefault="00FA197B" w:rsidP="00FA197B">
      <w:pPr>
        <w:spacing w:after="0"/>
        <w:jc w:val="both"/>
      </w:pPr>
      <w:r>
        <w:tab/>
      </w:r>
      <w:r>
        <w:tab/>
      </w:r>
      <w:r w:rsidR="003311CD" w:rsidRPr="00661A8D">
        <w:tab/>
        <w:t>……………………………………………..</w:t>
      </w:r>
      <w:bookmarkEnd w:id="4"/>
      <w:r>
        <w:t xml:space="preserve"> </w:t>
      </w:r>
      <w:r>
        <w:tab/>
      </w:r>
      <w:r>
        <w:tab/>
      </w:r>
    </w:p>
    <w:p w14:paraId="454CE5A3" w14:textId="12923D7A" w:rsidR="00FA197B" w:rsidRDefault="00FA197B" w:rsidP="00FA197B">
      <w:pPr>
        <w:spacing w:after="0"/>
        <w:ind w:left="2124" w:firstLine="3"/>
        <w:jc w:val="both"/>
      </w:pPr>
      <w:r>
        <w:t xml:space="preserve">Zdeněk Axmann, pověřený člen VK </w:t>
      </w:r>
    </w:p>
    <w:p w14:paraId="32128970" w14:textId="77777777" w:rsidR="00CF551F" w:rsidRPr="00661A8D" w:rsidRDefault="00CF551F" w:rsidP="00FA197B">
      <w:pPr>
        <w:spacing w:after="0"/>
        <w:ind w:left="2124" w:firstLine="708"/>
        <w:jc w:val="both"/>
      </w:pPr>
    </w:p>
    <w:sectPr w:rsidR="00CF551F" w:rsidRPr="00661A8D" w:rsidSect="002473D2">
      <w:headerReference w:type="default" r:id="rId8"/>
      <w:footerReference w:type="default" r:id="rId9"/>
      <w:pgSz w:w="11906" w:h="16838"/>
      <w:pgMar w:top="1560" w:right="1417" w:bottom="1702" w:left="1417" w:header="142" w:footer="4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82F6F" w14:textId="77777777" w:rsidR="00BD492B" w:rsidRDefault="00BD492B" w:rsidP="00D47BBE">
      <w:pPr>
        <w:spacing w:after="0" w:line="240" w:lineRule="auto"/>
      </w:pPr>
      <w:r>
        <w:separator/>
      </w:r>
    </w:p>
  </w:endnote>
  <w:endnote w:type="continuationSeparator" w:id="0">
    <w:p w14:paraId="5EE66819" w14:textId="77777777" w:rsidR="00BD492B" w:rsidRDefault="00BD492B" w:rsidP="00D47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461180"/>
      <w:docPartObj>
        <w:docPartGallery w:val="Page Numbers (Bottom of Page)"/>
        <w:docPartUnique/>
      </w:docPartObj>
    </w:sdtPr>
    <w:sdtEndPr/>
    <w:sdtContent>
      <w:p w14:paraId="185C72E0" w14:textId="77777777" w:rsidR="00A001FA" w:rsidRDefault="00A001FA">
        <w:pPr>
          <w:pStyle w:val="Zpat"/>
          <w:jc w:val="center"/>
        </w:pPr>
        <w:r>
          <w:fldChar w:fldCharType="begin"/>
        </w:r>
        <w:r>
          <w:instrText>PAGE   \* MERGEFORMAT</w:instrText>
        </w:r>
        <w:r>
          <w:fldChar w:fldCharType="separate"/>
        </w:r>
        <w:r>
          <w:rPr>
            <w:noProof/>
          </w:rPr>
          <w:t>11</w:t>
        </w:r>
        <w:r>
          <w:fldChar w:fldCharType="end"/>
        </w:r>
      </w:p>
    </w:sdtContent>
  </w:sdt>
  <w:p w14:paraId="2DAFAE54" w14:textId="77777777" w:rsidR="00A001FA" w:rsidRDefault="00A001FA" w:rsidP="00347785">
    <w:pPr>
      <w:pStyle w:val="Zpat"/>
      <w:jc w:val="center"/>
    </w:pPr>
    <w:r>
      <w:rPr>
        <w:noProof/>
        <w:lang w:eastAsia="cs-CZ"/>
      </w:rPr>
      <w:drawing>
        <wp:inline distT="0" distB="0" distL="0" distR="0" wp14:anchorId="64C9187A" wp14:editId="11BCFA75">
          <wp:extent cx="3625913" cy="597524"/>
          <wp:effectExtent l="0" t="0" r="0" b="0"/>
          <wp:docPr id="22" name="Obrázek 22" descr="C:\Users\KSMAS~1\AppData\Local\Temp\Rar$DRa0.868\Logo IROP a MMR v JPG\IROP_CZ_RO_C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MAS~1\AppData\Local\Temp\Rar$DRa0.868\Logo IROP a MMR v JPG\IROP_CZ_RO_C_C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0322" cy="59989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6B001" w14:textId="77777777" w:rsidR="00BD492B" w:rsidRDefault="00BD492B" w:rsidP="00D47BBE">
      <w:pPr>
        <w:spacing w:after="0" w:line="240" w:lineRule="auto"/>
      </w:pPr>
      <w:r>
        <w:separator/>
      </w:r>
    </w:p>
  </w:footnote>
  <w:footnote w:type="continuationSeparator" w:id="0">
    <w:p w14:paraId="0592F4F9" w14:textId="77777777" w:rsidR="00BD492B" w:rsidRDefault="00BD492B" w:rsidP="00D47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691E1" w14:textId="77777777" w:rsidR="00A001FA" w:rsidRDefault="00A001FA" w:rsidP="007A4BD1">
    <w:pPr>
      <w:pStyle w:val="Zhlav"/>
      <w:jc w:val="center"/>
    </w:pPr>
    <w:r>
      <w:rPr>
        <w:noProof/>
        <w:lang w:eastAsia="cs-CZ"/>
      </w:rPr>
      <w:drawing>
        <wp:inline distT="0" distB="0" distL="0" distR="0" wp14:anchorId="39CDC470" wp14:editId="25F5E118">
          <wp:extent cx="3629465" cy="71869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756" b="29185"/>
                  <a:stretch/>
                </pic:blipFill>
                <pic:spPr bwMode="auto">
                  <a:xfrm>
                    <a:off x="0" y="0"/>
                    <a:ext cx="3676808" cy="72806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1C6FC3"/>
    <w:multiLevelType w:val="hybridMultilevel"/>
    <w:tmpl w:val="14F44F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AF86C6E"/>
    <w:multiLevelType w:val="hybridMultilevel"/>
    <w:tmpl w:val="9788DBB8"/>
    <w:lvl w:ilvl="0" w:tplc="9B708AF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 w15:restartNumberingAfterBreak="0">
    <w:nsid w:val="457840E4"/>
    <w:multiLevelType w:val="hybridMultilevel"/>
    <w:tmpl w:val="DD6ABB18"/>
    <w:lvl w:ilvl="0" w:tplc="9B708AF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52513A0E"/>
    <w:multiLevelType w:val="hybridMultilevel"/>
    <w:tmpl w:val="DD6ABB18"/>
    <w:lvl w:ilvl="0" w:tplc="9B708AF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 w15:restartNumberingAfterBreak="0">
    <w:nsid w:val="56DC0242"/>
    <w:multiLevelType w:val="hybridMultilevel"/>
    <w:tmpl w:val="BDE80516"/>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7DDE0DFF"/>
    <w:multiLevelType w:val="hybridMultilevel"/>
    <w:tmpl w:val="96EC460C"/>
    <w:lvl w:ilvl="0" w:tplc="9B708AF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15:restartNumberingAfterBreak="0">
    <w:nsid w:val="7E9F6841"/>
    <w:multiLevelType w:val="hybridMultilevel"/>
    <w:tmpl w:val="DD6ABB18"/>
    <w:lvl w:ilvl="0" w:tplc="9B708AF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0"/>
  </w:num>
  <w:num w:numId="2">
    <w:abstractNumId w:val="4"/>
  </w:num>
  <w:num w:numId="3">
    <w:abstractNumId w:val="3"/>
  </w:num>
  <w:num w:numId="4">
    <w:abstractNumId w:val="5"/>
  </w:num>
  <w:num w:numId="5">
    <w:abstractNumId w:val="1"/>
  </w:num>
  <w:num w:numId="6">
    <w:abstractNumId w:val="2"/>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CE6"/>
    <w:rsid w:val="000026C7"/>
    <w:rsid w:val="000126DE"/>
    <w:rsid w:val="0001538F"/>
    <w:rsid w:val="00024842"/>
    <w:rsid w:val="00026490"/>
    <w:rsid w:val="00030F0A"/>
    <w:rsid w:val="00034C0E"/>
    <w:rsid w:val="000444BB"/>
    <w:rsid w:val="000445B8"/>
    <w:rsid w:val="00051123"/>
    <w:rsid w:val="00051D82"/>
    <w:rsid w:val="000554C0"/>
    <w:rsid w:val="00070E9C"/>
    <w:rsid w:val="00073F0C"/>
    <w:rsid w:val="000838A7"/>
    <w:rsid w:val="00097952"/>
    <w:rsid w:val="000A7723"/>
    <w:rsid w:val="000C41BF"/>
    <w:rsid w:val="000D2C0B"/>
    <w:rsid w:val="000D450F"/>
    <w:rsid w:val="000D6D58"/>
    <w:rsid w:val="000D7BA9"/>
    <w:rsid w:val="0010362A"/>
    <w:rsid w:val="00103C34"/>
    <w:rsid w:val="0010724C"/>
    <w:rsid w:val="00120E55"/>
    <w:rsid w:val="00120FA7"/>
    <w:rsid w:val="001223A3"/>
    <w:rsid w:val="00133485"/>
    <w:rsid w:val="00133BA9"/>
    <w:rsid w:val="00134DB1"/>
    <w:rsid w:val="001447B9"/>
    <w:rsid w:val="00144F2C"/>
    <w:rsid w:val="0015177E"/>
    <w:rsid w:val="00166304"/>
    <w:rsid w:val="001A5B5C"/>
    <w:rsid w:val="001A5C8C"/>
    <w:rsid w:val="001A76AE"/>
    <w:rsid w:val="001C4476"/>
    <w:rsid w:val="001D2AD7"/>
    <w:rsid w:val="001D2C19"/>
    <w:rsid w:val="001E3D08"/>
    <w:rsid w:val="001E7CA8"/>
    <w:rsid w:val="001F1AEA"/>
    <w:rsid w:val="001F70BE"/>
    <w:rsid w:val="00201736"/>
    <w:rsid w:val="0020505B"/>
    <w:rsid w:val="00233A0D"/>
    <w:rsid w:val="0024155C"/>
    <w:rsid w:val="002473D2"/>
    <w:rsid w:val="002728CF"/>
    <w:rsid w:val="00292BDF"/>
    <w:rsid w:val="00293A90"/>
    <w:rsid w:val="00297F5F"/>
    <w:rsid w:val="002A139A"/>
    <w:rsid w:val="002C192C"/>
    <w:rsid w:val="002C7A06"/>
    <w:rsid w:val="002D0733"/>
    <w:rsid w:val="002D13CC"/>
    <w:rsid w:val="002D1B75"/>
    <w:rsid w:val="002D7E40"/>
    <w:rsid w:val="002E0932"/>
    <w:rsid w:val="002E0CE6"/>
    <w:rsid w:val="002E72D1"/>
    <w:rsid w:val="002F722B"/>
    <w:rsid w:val="00303303"/>
    <w:rsid w:val="00312B8D"/>
    <w:rsid w:val="00315022"/>
    <w:rsid w:val="00323DD6"/>
    <w:rsid w:val="0032597A"/>
    <w:rsid w:val="003311CD"/>
    <w:rsid w:val="00332C64"/>
    <w:rsid w:val="00333E13"/>
    <w:rsid w:val="0033416C"/>
    <w:rsid w:val="0033790B"/>
    <w:rsid w:val="00347785"/>
    <w:rsid w:val="00353F11"/>
    <w:rsid w:val="00360422"/>
    <w:rsid w:val="00364FBF"/>
    <w:rsid w:val="003757D1"/>
    <w:rsid w:val="00376323"/>
    <w:rsid w:val="00385D5D"/>
    <w:rsid w:val="00387418"/>
    <w:rsid w:val="003A1B44"/>
    <w:rsid w:val="003B1A97"/>
    <w:rsid w:val="003D41C8"/>
    <w:rsid w:val="003E1A78"/>
    <w:rsid w:val="003F1156"/>
    <w:rsid w:val="003F3C10"/>
    <w:rsid w:val="00401245"/>
    <w:rsid w:val="00406AB6"/>
    <w:rsid w:val="00421B6F"/>
    <w:rsid w:val="00441199"/>
    <w:rsid w:val="00447500"/>
    <w:rsid w:val="004502E8"/>
    <w:rsid w:val="00480ACB"/>
    <w:rsid w:val="004910AC"/>
    <w:rsid w:val="0049152C"/>
    <w:rsid w:val="004A0E23"/>
    <w:rsid w:val="004C60DA"/>
    <w:rsid w:val="004D68DB"/>
    <w:rsid w:val="004E04FA"/>
    <w:rsid w:val="004E4C03"/>
    <w:rsid w:val="004F335B"/>
    <w:rsid w:val="004F5E2B"/>
    <w:rsid w:val="004F7569"/>
    <w:rsid w:val="00500570"/>
    <w:rsid w:val="00500642"/>
    <w:rsid w:val="00506876"/>
    <w:rsid w:val="0051133D"/>
    <w:rsid w:val="00512EB5"/>
    <w:rsid w:val="00513C3E"/>
    <w:rsid w:val="00523515"/>
    <w:rsid w:val="005263CA"/>
    <w:rsid w:val="0053242F"/>
    <w:rsid w:val="00536AF8"/>
    <w:rsid w:val="00543ACA"/>
    <w:rsid w:val="0055533B"/>
    <w:rsid w:val="0055605F"/>
    <w:rsid w:val="005746F2"/>
    <w:rsid w:val="00576A8E"/>
    <w:rsid w:val="005867B6"/>
    <w:rsid w:val="005A0632"/>
    <w:rsid w:val="005B6457"/>
    <w:rsid w:val="005B6929"/>
    <w:rsid w:val="005C42A6"/>
    <w:rsid w:val="005D6640"/>
    <w:rsid w:val="005E2D37"/>
    <w:rsid w:val="005E56D1"/>
    <w:rsid w:val="00605E2B"/>
    <w:rsid w:val="006105FC"/>
    <w:rsid w:val="00646F3A"/>
    <w:rsid w:val="00657CF5"/>
    <w:rsid w:val="00661A8D"/>
    <w:rsid w:val="00664FD3"/>
    <w:rsid w:val="00672176"/>
    <w:rsid w:val="006735A7"/>
    <w:rsid w:val="006772E0"/>
    <w:rsid w:val="00687A2A"/>
    <w:rsid w:val="00687A7A"/>
    <w:rsid w:val="00690416"/>
    <w:rsid w:val="00692299"/>
    <w:rsid w:val="006A3E3A"/>
    <w:rsid w:val="006A4C33"/>
    <w:rsid w:val="006A6F0D"/>
    <w:rsid w:val="006D2A9F"/>
    <w:rsid w:val="006D5E22"/>
    <w:rsid w:val="006E6808"/>
    <w:rsid w:val="006F1218"/>
    <w:rsid w:val="006F1C7C"/>
    <w:rsid w:val="00700DAC"/>
    <w:rsid w:val="007013E2"/>
    <w:rsid w:val="00707BC4"/>
    <w:rsid w:val="0074281A"/>
    <w:rsid w:val="00760F2B"/>
    <w:rsid w:val="0076455D"/>
    <w:rsid w:val="00772D9B"/>
    <w:rsid w:val="00781A1B"/>
    <w:rsid w:val="00783D16"/>
    <w:rsid w:val="00786E3E"/>
    <w:rsid w:val="00793A0E"/>
    <w:rsid w:val="00797000"/>
    <w:rsid w:val="007A4BD1"/>
    <w:rsid w:val="007B594D"/>
    <w:rsid w:val="00805702"/>
    <w:rsid w:val="00807506"/>
    <w:rsid w:val="008158D3"/>
    <w:rsid w:val="00827722"/>
    <w:rsid w:val="00836359"/>
    <w:rsid w:val="0084732E"/>
    <w:rsid w:val="00850547"/>
    <w:rsid w:val="00855499"/>
    <w:rsid w:val="00876B63"/>
    <w:rsid w:val="00892006"/>
    <w:rsid w:val="008B23B1"/>
    <w:rsid w:val="008D5A98"/>
    <w:rsid w:val="008F49A7"/>
    <w:rsid w:val="008F54D3"/>
    <w:rsid w:val="0091245E"/>
    <w:rsid w:val="00915A7B"/>
    <w:rsid w:val="009174DA"/>
    <w:rsid w:val="00920982"/>
    <w:rsid w:val="00920FEB"/>
    <w:rsid w:val="00923CCC"/>
    <w:rsid w:val="009323D3"/>
    <w:rsid w:val="00943BCA"/>
    <w:rsid w:val="00965FA9"/>
    <w:rsid w:val="00990F8A"/>
    <w:rsid w:val="009B42D5"/>
    <w:rsid w:val="009C1FA0"/>
    <w:rsid w:val="009D7D7D"/>
    <w:rsid w:val="009F48A2"/>
    <w:rsid w:val="009F7A54"/>
    <w:rsid w:val="00A001FA"/>
    <w:rsid w:val="00A241DE"/>
    <w:rsid w:val="00A32CDF"/>
    <w:rsid w:val="00A62FA7"/>
    <w:rsid w:val="00A767FA"/>
    <w:rsid w:val="00A87AEC"/>
    <w:rsid w:val="00AB73BF"/>
    <w:rsid w:val="00AC3E27"/>
    <w:rsid w:val="00AE23F3"/>
    <w:rsid w:val="00AF634E"/>
    <w:rsid w:val="00B10643"/>
    <w:rsid w:val="00B130C5"/>
    <w:rsid w:val="00B33C35"/>
    <w:rsid w:val="00B547DC"/>
    <w:rsid w:val="00B61276"/>
    <w:rsid w:val="00B768B5"/>
    <w:rsid w:val="00B94680"/>
    <w:rsid w:val="00B95094"/>
    <w:rsid w:val="00BA2C40"/>
    <w:rsid w:val="00BB5D50"/>
    <w:rsid w:val="00BC3140"/>
    <w:rsid w:val="00BD22DA"/>
    <w:rsid w:val="00BD306D"/>
    <w:rsid w:val="00BD3F8F"/>
    <w:rsid w:val="00BD492B"/>
    <w:rsid w:val="00BE08D3"/>
    <w:rsid w:val="00BF76FB"/>
    <w:rsid w:val="00C005B1"/>
    <w:rsid w:val="00C0378A"/>
    <w:rsid w:val="00C179CD"/>
    <w:rsid w:val="00C41646"/>
    <w:rsid w:val="00C428D4"/>
    <w:rsid w:val="00C4436B"/>
    <w:rsid w:val="00C52306"/>
    <w:rsid w:val="00C525D2"/>
    <w:rsid w:val="00C57F9A"/>
    <w:rsid w:val="00C7110E"/>
    <w:rsid w:val="00C73383"/>
    <w:rsid w:val="00C81DA1"/>
    <w:rsid w:val="00C85E18"/>
    <w:rsid w:val="00C921E3"/>
    <w:rsid w:val="00C927F0"/>
    <w:rsid w:val="00C956B8"/>
    <w:rsid w:val="00C97808"/>
    <w:rsid w:val="00CB5508"/>
    <w:rsid w:val="00CF0FB0"/>
    <w:rsid w:val="00CF4156"/>
    <w:rsid w:val="00CF551F"/>
    <w:rsid w:val="00CF776F"/>
    <w:rsid w:val="00D13229"/>
    <w:rsid w:val="00D42972"/>
    <w:rsid w:val="00D45FE5"/>
    <w:rsid w:val="00D47BBE"/>
    <w:rsid w:val="00D5033C"/>
    <w:rsid w:val="00D80A4A"/>
    <w:rsid w:val="00D86F94"/>
    <w:rsid w:val="00DA032E"/>
    <w:rsid w:val="00DB2DA3"/>
    <w:rsid w:val="00DB54A5"/>
    <w:rsid w:val="00E05811"/>
    <w:rsid w:val="00E11B8F"/>
    <w:rsid w:val="00E17C0D"/>
    <w:rsid w:val="00E23F48"/>
    <w:rsid w:val="00E42D3D"/>
    <w:rsid w:val="00E43007"/>
    <w:rsid w:val="00E56576"/>
    <w:rsid w:val="00E60E60"/>
    <w:rsid w:val="00E669A1"/>
    <w:rsid w:val="00E6744C"/>
    <w:rsid w:val="00E706BA"/>
    <w:rsid w:val="00E85F15"/>
    <w:rsid w:val="00EA1BA1"/>
    <w:rsid w:val="00EB151D"/>
    <w:rsid w:val="00EB4DB3"/>
    <w:rsid w:val="00EC7B36"/>
    <w:rsid w:val="00ED1707"/>
    <w:rsid w:val="00ED6C25"/>
    <w:rsid w:val="00ED6C43"/>
    <w:rsid w:val="00EE689C"/>
    <w:rsid w:val="00EE76A0"/>
    <w:rsid w:val="00EF14CB"/>
    <w:rsid w:val="00EF3D39"/>
    <w:rsid w:val="00EF45D4"/>
    <w:rsid w:val="00F041B0"/>
    <w:rsid w:val="00F07EB2"/>
    <w:rsid w:val="00F15F7F"/>
    <w:rsid w:val="00F26A53"/>
    <w:rsid w:val="00F4243C"/>
    <w:rsid w:val="00F5569A"/>
    <w:rsid w:val="00F81503"/>
    <w:rsid w:val="00F82907"/>
    <w:rsid w:val="00F85A52"/>
    <w:rsid w:val="00F87EC2"/>
    <w:rsid w:val="00FA197B"/>
    <w:rsid w:val="00FC14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4F62F0"/>
  <w15:docId w15:val="{CA00069B-4889-4D2F-AB1C-5D5C4F3A2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E0CE6"/>
  </w:style>
  <w:style w:type="paragraph" w:styleId="Nadpis1">
    <w:name w:val="heading 1"/>
    <w:basedOn w:val="Normln"/>
    <w:next w:val="Normln"/>
    <w:link w:val="Nadpis1Char"/>
    <w:uiPriority w:val="9"/>
    <w:qFormat/>
    <w:rsid w:val="00385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E0CE6"/>
    <w:pPr>
      <w:ind w:left="720"/>
      <w:contextualSpacing/>
    </w:pPr>
  </w:style>
  <w:style w:type="table" w:styleId="Mkatabulky">
    <w:name w:val="Table Grid"/>
    <w:basedOn w:val="Normlntabulka"/>
    <w:uiPriority w:val="59"/>
    <w:rsid w:val="00026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D47BB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47BBE"/>
  </w:style>
  <w:style w:type="paragraph" w:styleId="Zpat">
    <w:name w:val="footer"/>
    <w:basedOn w:val="Normln"/>
    <w:link w:val="ZpatChar"/>
    <w:uiPriority w:val="99"/>
    <w:unhideWhenUsed/>
    <w:rsid w:val="00D47BBE"/>
    <w:pPr>
      <w:tabs>
        <w:tab w:val="center" w:pos="4536"/>
        <w:tab w:val="right" w:pos="9072"/>
      </w:tabs>
      <w:spacing w:after="0" w:line="240" w:lineRule="auto"/>
    </w:pPr>
  </w:style>
  <w:style w:type="character" w:customStyle="1" w:styleId="ZpatChar">
    <w:name w:val="Zápatí Char"/>
    <w:basedOn w:val="Standardnpsmoodstavce"/>
    <w:link w:val="Zpat"/>
    <w:uiPriority w:val="99"/>
    <w:rsid w:val="00D47BBE"/>
  </w:style>
  <w:style w:type="character" w:customStyle="1" w:styleId="Nadpis1Char">
    <w:name w:val="Nadpis 1 Char"/>
    <w:basedOn w:val="Standardnpsmoodstavce"/>
    <w:link w:val="Nadpis1"/>
    <w:uiPriority w:val="9"/>
    <w:rsid w:val="00385D5D"/>
    <w:rPr>
      <w:rFonts w:asciiTheme="majorHAnsi" w:eastAsiaTheme="majorEastAsia" w:hAnsiTheme="majorHAnsi" w:cstheme="majorBidi"/>
      <w:b/>
      <w:bCs/>
      <w:color w:val="365F91" w:themeColor="accent1" w:themeShade="BF"/>
      <w:sz w:val="28"/>
      <w:szCs w:val="28"/>
    </w:rPr>
  </w:style>
  <w:style w:type="character" w:styleId="Hypertextovodkaz">
    <w:name w:val="Hyperlink"/>
    <w:basedOn w:val="Standardnpsmoodstavce"/>
    <w:uiPriority w:val="99"/>
    <w:unhideWhenUsed/>
    <w:rsid w:val="00332C64"/>
    <w:rPr>
      <w:color w:val="0000FF" w:themeColor="hyperlink"/>
      <w:u w:val="single"/>
    </w:rPr>
  </w:style>
  <w:style w:type="paragraph" w:customStyle="1" w:styleId="paragraph">
    <w:name w:val="paragraph"/>
    <w:basedOn w:val="Normln"/>
    <w:rsid w:val="00CF77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CF776F"/>
  </w:style>
  <w:style w:type="character" w:customStyle="1" w:styleId="apple-converted-space">
    <w:name w:val="apple-converted-space"/>
    <w:basedOn w:val="Standardnpsmoodstavce"/>
    <w:rsid w:val="00CF776F"/>
  </w:style>
  <w:style w:type="character" w:customStyle="1" w:styleId="eop">
    <w:name w:val="eop"/>
    <w:basedOn w:val="Standardnpsmoodstavce"/>
    <w:rsid w:val="00CF776F"/>
  </w:style>
  <w:style w:type="paragraph" w:styleId="Textbubliny">
    <w:name w:val="Balloon Text"/>
    <w:basedOn w:val="Normln"/>
    <w:link w:val="TextbublinyChar"/>
    <w:uiPriority w:val="99"/>
    <w:semiHidden/>
    <w:unhideWhenUsed/>
    <w:rsid w:val="00BC314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3140"/>
    <w:rPr>
      <w:rFonts w:ascii="Segoe UI" w:hAnsi="Segoe UI" w:cs="Segoe UI"/>
      <w:sz w:val="18"/>
      <w:szCs w:val="18"/>
    </w:rPr>
  </w:style>
  <w:style w:type="character" w:styleId="Zstupntext">
    <w:name w:val="Placeholder Text"/>
    <w:basedOn w:val="Standardnpsmoodstavce"/>
    <w:uiPriority w:val="99"/>
    <w:semiHidden/>
    <w:rsid w:val="00805702"/>
    <w:rPr>
      <w:color w:val="808080"/>
    </w:rPr>
  </w:style>
  <w:style w:type="paragraph" w:customStyle="1" w:styleId="Default">
    <w:name w:val="Default"/>
    <w:rsid w:val="00360422"/>
    <w:pPr>
      <w:autoSpaceDE w:val="0"/>
      <w:autoSpaceDN w:val="0"/>
      <w:adjustRightInd w:val="0"/>
      <w:spacing w:after="0" w:line="240" w:lineRule="auto"/>
    </w:pPr>
    <w:rPr>
      <w:rFonts w:ascii="Calibri" w:hAnsi="Calibri" w:cs="Calibri"/>
      <w:color w:val="000000"/>
      <w:sz w:val="24"/>
      <w:szCs w:val="24"/>
    </w:rPr>
  </w:style>
  <w:style w:type="character" w:styleId="Odkaznakoment">
    <w:name w:val="annotation reference"/>
    <w:basedOn w:val="Standardnpsmoodstavce"/>
    <w:uiPriority w:val="99"/>
    <w:semiHidden/>
    <w:unhideWhenUsed/>
    <w:rsid w:val="00646F3A"/>
    <w:rPr>
      <w:sz w:val="16"/>
      <w:szCs w:val="16"/>
    </w:rPr>
  </w:style>
  <w:style w:type="paragraph" w:styleId="Textkomente">
    <w:name w:val="annotation text"/>
    <w:basedOn w:val="Normln"/>
    <w:link w:val="TextkomenteChar"/>
    <w:uiPriority w:val="99"/>
    <w:semiHidden/>
    <w:unhideWhenUsed/>
    <w:rsid w:val="00646F3A"/>
    <w:pPr>
      <w:spacing w:line="240" w:lineRule="auto"/>
    </w:pPr>
    <w:rPr>
      <w:sz w:val="20"/>
      <w:szCs w:val="20"/>
    </w:rPr>
  </w:style>
  <w:style w:type="character" w:customStyle="1" w:styleId="TextkomenteChar">
    <w:name w:val="Text komentáře Char"/>
    <w:basedOn w:val="Standardnpsmoodstavce"/>
    <w:link w:val="Textkomente"/>
    <w:uiPriority w:val="99"/>
    <w:semiHidden/>
    <w:rsid w:val="00646F3A"/>
    <w:rPr>
      <w:sz w:val="20"/>
      <w:szCs w:val="20"/>
    </w:rPr>
  </w:style>
  <w:style w:type="paragraph" w:styleId="Pedmtkomente">
    <w:name w:val="annotation subject"/>
    <w:basedOn w:val="Textkomente"/>
    <w:next w:val="Textkomente"/>
    <w:link w:val="PedmtkomenteChar"/>
    <w:uiPriority w:val="99"/>
    <w:semiHidden/>
    <w:unhideWhenUsed/>
    <w:rsid w:val="00646F3A"/>
    <w:rPr>
      <w:b/>
      <w:bCs/>
    </w:rPr>
  </w:style>
  <w:style w:type="character" w:customStyle="1" w:styleId="PedmtkomenteChar">
    <w:name w:val="Předmět komentáře Char"/>
    <w:basedOn w:val="TextkomenteChar"/>
    <w:link w:val="Pedmtkomente"/>
    <w:uiPriority w:val="99"/>
    <w:semiHidden/>
    <w:rsid w:val="00646F3A"/>
    <w:rPr>
      <w:b/>
      <w:bCs/>
      <w:sz w:val="20"/>
      <w:szCs w:val="20"/>
    </w:rPr>
  </w:style>
  <w:style w:type="paragraph" w:styleId="Normlnweb">
    <w:name w:val="Normal (Web)"/>
    <w:basedOn w:val="Normln"/>
    <w:uiPriority w:val="99"/>
    <w:semiHidden/>
    <w:unhideWhenUsed/>
    <w:rsid w:val="00C927F0"/>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17126">
      <w:bodyDiv w:val="1"/>
      <w:marLeft w:val="0"/>
      <w:marRight w:val="0"/>
      <w:marTop w:val="0"/>
      <w:marBottom w:val="0"/>
      <w:divBdr>
        <w:top w:val="none" w:sz="0" w:space="0" w:color="auto"/>
        <w:left w:val="none" w:sz="0" w:space="0" w:color="auto"/>
        <w:bottom w:val="none" w:sz="0" w:space="0" w:color="auto"/>
        <w:right w:val="none" w:sz="0" w:space="0" w:color="auto"/>
      </w:divBdr>
    </w:div>
    <w:div w:id="122383855">
      <w:bodyDiv w:val="1"/>
      <w:marLeft w:val="0"/>
      <w:marRight w:val="0"/>
      <w:marTop w:val="0"/>
      <w:marBottom w:val="0"/>
      <w:divBdr>
        <w:top w:val="none" w:sz="0" w:space="0" w:color="auto"/>
        <w:left w:val="none" w:sz="0" w:space="0" w:color="auto"/>
        <w:bottom w:val="none" w:sz="0" w:space="0" w:color="auto"/>
        <w:right w:val="none" w:sz="0" w:space="0" w:color="auto"/>
      </w:divBdr>
    </w:div>
    <w:div w:id="131600348">
      <w:bodyDiv w:val="1"/>
      <w:marLeft w:val="0"/>
      <w:marRight w:val="0"/>
      <w:marTop w:val="0"/>
      <w:marBottom w:val="0"/>
      <w:divBdr>
        <w:top w:val="none" w:sz="0" w:space="0" w:color="auto"/>
        <w:left w:val="none" w:sz="0" w:space="0" w:color="auto"/>
        <w:bottom w:val="none" w:sz="0" w:space="0" w:color="auto"/>
        <w:right w:val="none" w:sz="0" w:space="0" w:color="auto"/>
      </w:divBdr>
    </w:div>
    <w:div w:id="160976517">
      <w:bodyDiv w:val="1"/>
      <w:marLeft w:val="0"/>
      <w:marRight w:val="0"/>
      <w:marTop w:val="0"/>
      <w:marBottom w:val="0"/>
      <w:divBdr>
        <w:top w:val="none" w:sz="0" w:space="0" w:color="auto"/>
        <w:left w:val="none" w:sz="0" w:space="0" w:color="auto"/>
        <w:bottom w:val="none" w:sz="0" w:space="0" w:color="auto"/>
        <w:right w:val="none" w:sz="0" w:space="0" w:color="auto"/>
      </w:divBdr>
    </w:div>
    <w:div w:id="170685781">
      <w:bodyDiv w:val="1"/>
      <w:marLeft w:val="0"/>
      <w:marRight w:val="0"/>
      <w:marTop w:val="0"/>
      <w:marBottom w:val="0"/>
      <w:divBdr>
        <w:top w:val="none" w:sz="0" w:space="0" w:color="auto"/>
        <w:left w:val="none" w:sz="0" w:space="0" w:color="auto"/>
        <w:bottom w:val="none" w:sz="0" w:space="0" w:color="auto"/>
        <w:right w:val="none" w:sz="0" w:space="0" w:color="auto"/>
      </w:divBdr>
    </w:div>
    <w:div w:id="219173894">
      <w:bodyDiv w:val="1"/>
      <w:marLeft w:val="0"/>
      <w:marRight w:val="0"/>
      <w:marTop w:val="0"/>
      <w:marBottom w:val="0"/>
      <w:divBdr>
        <w:top w:val="none" w:sz="0" w:space="0" w:color="auto"/>
        <w:left w:val="none" w:sz="0" w:space="0" w:color="auto"/>
        <w:bottom w:val="none" w:sz="0" w:space="0" w:color="auto"/>
        <w:right w:val="none" w:sz="0" w:space="0" w:color="auto"/>
      </w:divBdr>
    </w:div>
    <w:div w:id="228662170">
      <w:bodyDiv w:val="1"/>
      <w:marLeft w:val="0"/>
      <w:marRight w:val="0"/>
      <w:marTop w:val="0"/>
      <w:marBottom w:val="0"/>
      <w:divBdr>
        <w:top w:val="none" w:sz="0" w:space="0" w:color="auto"/>
        <w:left w:val="none" w:sz="0" w:space="0" w:color="auto"/>
        <w:bottom w:val="none" w:sz="0" w:space="0" w:color="auto"/>
        <w:right w:val="none" w:sz="0" w:space="0" w:color="auto"/>
      </w:divBdr>
    </w:div>
    <w:div w:id="318657072">
      <w:bodyDiv w:val="1"/>
      <w:marLeft w:val="0"/>
      <w:marRight w:val="0"/>
      <w:marTop w:val="0"/>
      <w:marBottom w:val="0"/>
      <w:divBdr>
        <w:top w:val="none" w:sz="0" w:space="0" w:color="auto"/>
        <w:left w:val="none" w:sz="0" w:space="0" w:color="auto"/>
        <w:bottom w:val="none" w:sz="0" w:space="0" w:color="auto"/>
        <w:right w:val="none" w:sz="0" w:space="0" w:color="auto"/>
      </w:divBdr>
    </w:div>
    <w:div w:id="320618439">
      <w:bodyDiv w:val="1"/>
      <w:marLeft w:val="0"/>
      <w:marRight w:val="0"/>
      <w:marTop w:val="0"/>
      <w:marBottom w:val="0"/>
      <w:divBdr>
        <w:top w:val="none" w:sz="0" w:space="0" w:color="auto"/>
        <w:left w:val="none" w:sz="0" w:space="0" w:color="auto"/>
        <w:bottom w:val="none" w:sz="0" w:space="0" w:color="auto"/>
        <w:right w:val="none" w:sz="0" w:space="0" w:color="auto"/>
      </w:divBdr>
    </w:div>
    <w:div w:id="349335612">
      <w:bodyDiv w:val="1"/>
      <w:marLeft w:val="0"/>
      <w:marRight w:val="0"/>
      <w:marTop w:val="0"/>
      <w:marBottom w:val="0"/>
      <w:divBdr>
        <w:top w:val="none" w:sz="0" w:space="0" w:color="auto"/>
        <w:left w:val="none" w:sz="0" w:space="0" w:color="auto"/>
        <w:bottom w:val="none" w:sz="0" w:space="0" w:color="auto"/>
        <w:right w:val="none" w:sz="0" w:space="0" w:color="auto"/>
      </w:divBdr>
    </w:div>
    <w:div w:id="350839904">
      <w:bodyDiv w:val="1"/>
      <w:marLeft w:val="0"/>
      <w:marRight w:val="0"/>
      <w:marTop w:val="0"/>
      <w:marBottom w:val="0"/>
      <w:divBdr>
        <w:top w:val="none" w:sz="0" w:space="0" w:color="auto"/>
        <w:left w:val="none" w:sz="0" w:space="0" w:color="auto"/>
        <w:bottom w:val="none" w:sz="0" w:space="0" w:color="auto"/>
        <w:right w:val="none" w:sz="0" w:space="0" w:color="auto"/>
      </w:divBdr>
    </w:div>
    <w:div w:id="358551589">
      <w:bodyDiv w:val="1"/>
      <w:marLeft w:val="0"/>
      <w:marRight w:val="0"/>
      <w:marTop w:val="0"/>
      <w:marBottom w:val="0"/>
      <w:divBdr>
        <w:top w:val="none" w:sz="0" w:space="0" w:color="auto"/>
        <w:left w:val="none" w:sz="0" w:space="0" w:color="auto"/>
        <w:bottom w:val="none" w:sz="0" w:space="0" w:color="auto"/>
        <w:right w:val="none" w:sz="0" w:space="0" w:color="auto"/>
      </w:divBdr>
    </w:div>
    <w:div w:id="490370431">
      <w:bodyDiv w:val="1"/>
      <w:marLeft w:val="0"/>
      <w:marRight w:val="0"/>
      <w:marTop w:val="0"/>
      <w:marBottom w:val="0"/>
      <w:divBdr>
        <w:top w:val="none" w:sz="0" w:space="0" w:color="auto"/>
        <w:left w:val="none" w:sz="0" w:space="0" w:color="auto"/>
        <w:bottom w:val="none" w:sz="0" w:space="0" w:color="auto"/>
        <w:right w:val="none" w:sz="0" w:space="0" w:color="auto"/>
      </w:divBdr>
    </w:div>
    <w:div w:id="496380546">
      <w:bodyDiv w:val="1"/>
      <w:marLeft w:val="0"/>
      <w:marRight w:val="0"/>
      <w:marTop w:val="0"/>
      <w:marBottom w:val="0"/>
      <w:divBdr>
        <w:top w:val="none" w:sz="0" w:space="0" w:color="auto"/>
        <w:left w:val="none" w:sz="0" w:space="0" w:color="auto"/>
        <w:bottom w:val="none" w:sz="0" w:space="0" w:color="auto"/>
        <w:right w:val="none" w:sz="0" w:space="0" w:color="auto"/>
      </w:divBdr>
    </w:div>
    <w:div w:id="498891875">
      <w:bodyDiv w:val="1"/>
      <w:marLeft w:val="0"/>
      <w:marRight w:val="0"/>
      <w:marTop w:val="0"/>
      <w:marBottom w:val="0"/>
      <w:divBdr>
        <w:top w:val="none" w:sz="0" w:space="0" w:color="auto"/>
        <w:left w:val="none" w:sz="0" w:space="0" w:color="auto"/>
        <w:bottom w:val="none" w:sz="0" w:space="0" w:color="auto"/>
        <w:right w:val="none" w:sz="0" w:space="0" w:color="auto"/>
      </w:divBdr>
    </w:div>
    <w:div w:id="523180071">
      <w:bodyDiv w:val="1"/>
      <w:marLeft w:val="0"/>
      <w:marRight w:val="0"/>
      <w:marTop w:val="0"/>
      <w:marBottom w:val="0"/>
      <w:divBdr>
        <w:top w:val="none" w:sz="0" w:space="0" w:color="auto"/>
        <w:left w:val="none" w:sz="0" w:space="0" w:color="auto"/>
        <w:bottom w:val="none" w:sz="0" w:space="0" w:color="auto"/>
        <w:right w:val="none" w:sz="0" w:space="0" w:color="auto"/>
      </w:divBdr>
    </w:div>
    <w:div w:id="550965389">
      <w:bodyDiv w:val="1"/>
      <w:marLeft w:val="0"/>
      <w:marRight w:val="0"/>
      <w:marTop w:val="0"/>
      <w:marBottom w:val="0"/>
      <w:divBdr>
        <w:top w:val="none" w:sz="0" w:space="0" w:color="auto"/>
        <w:left w:val="none" w:sz="0" w:space="0" w:color="auto"/>
        <w:bottom w:val="none" w:sz="0" w:space="0" w:color="auto"/>
        <w:right w:val="none" w:sz="0" w:space="0" w:color="auto"/>
      </w:divBdr>
    </w:div>
    <w:div w:id="561525867">
      <w:bodyDiv w:val="1"/>
      <w:marLeft w:val="0"/>
      <w:marRight w:val="0"/>
      <w:marTop w:val="0"/>
      <w:marBottom w:val="0"/>
      <w:divBdr>
        <w:top w:val="none" w:sz="0" w:space="0" w:color="auto"/>
        <w:left w:val="none" w:sz="0" w:space="0" w:color="auto"/>
        <w:bottom w:val="none" w:sz="0" w:space="0" w:color="auto"/>
        <w:right w:val="none" w:sz="0" w:space="0" w:color="auto"/>
      </w:divBdr>
    </w:div>
    <w:div w:id="564340629">
      <w:bodyDiv w:val="1"/>
      <w:marLeft w:val="0"/>
      <w:marRight w:val="0"/>
      <w:marTop w:val="0"/>
      <w:marBottom w:val="0"/>
      <w:divBdr>
        <w:top w:val="none" w:sz="0" w:space="0" w:color="auto"/>
        <w:left w:val="none" w:sz="0" w:space="0" w:color="auto"/>
        <w:bottom w:val="none" w:sz="0" w:space="0" w:color="auto"/>
        <w:right w:val="none" w:sz="0" w:space="0" w:color="auto"/>
      </w:divBdr>
    </w:div>
    <w:div w:id="616107803">
      <w:bodyDiv w:val="1"/>
      <w:marLeft w:val="0"/>
      <w:marRight w:val="0"/>
      <w:marTop w:val="0"/>
      <w:marBottom w:val="0"/>
      <w:divBdr>
        <w:top w:val="none" w:sz="0" w:space="0" w:color="auto"/>
        <w:left w:val="none" w:sz="0" w:space="0" w:color="auto"/>
        <w:bottom w:val="none" w:sz="0" w:space="0" w:color="auto"/>
        <w:right w:val="none" w:sz="0" w:space="0" w:color="auto"/>
      </w:divBdr>
    </w:div>
    <w:div w:id="629283869">
      <w:bodyDiv w:val="1"/>
      <w:marLeft w:val="0"/>
      <w:marRight w:val="0"/>
      <w:marTop w:val="0"/>
      <w:marBottom w:val="0"/>
      <w:divBdr>
        <w:top w:val="none" w:sz="0" w:space="0" w:color="auto"/>
        <w:left w:val="none" w:sz="0" w:space="0" w:color="auto"/>
        <w:bottom w:val="none" w:sz="0" w:space="0" w:color="auto"/>
        <w:right w:val="none" w:sz="0" w:space="0" w:color="auto"/>
      </w:divBdr>
    </w:div>
    <w:div w:id="638731657">
      <w:bodyDiv w:val="1"/>
      <w:marLeft w:val="0"/>
      <w:marRight w:val="0"/>
      <w:marTop w:val="0"/>
      <w:marBottom w:val="0"/>
      <w:divBdr>
        <w:top w:val="none" w:sz="0" w:space="0" w:color="auto"/>
        <w:left w:val="none" w:sz="0" w:space="0" w:color="auto"/>
        <w:bottom w:val="none" w:sz="0" w:space="0" w:color="auto"/>
        <w:right w:val="none" w:sz="0" w:space="0" w:color="auto"/>
      </w:divBdr>
    </w:div>
    <w:div w:id="703019014">
      <w:bodyDiv w:val="1"/>
      <w:marLeft w:val="0"/>
      <w:marRight w:val="0"/>
      <w:marTop w:val="0"/>
      <w:marBottom w:val="0"/>
      <w:divBdr>
        <w:top w:val="none" w:sz="0" w:space="0" w:color="auto"/>
        <w:left w:val="none" w:sz="0" w:space="0" w:color="auto"/>
        <w:bottom w:val="none" w:sz="0" w:space="0" w:color="auto"/>
        <w:right w:val="none" w:sz="0" w:space="0" w:color="auto"/>
      </w:divBdr>
    </w:div>
    <w:div w:id="728070350">
      <w:bodyDiv w:val="1"/>
      <w:marLeft w:val="0"/>
      <w:marRight w:val="0"/>
      <w:marTop w:val="0"/>
      <w:marBottom w:val="0"/>
      <w:divBdr>
        <w:top w:val="none" w:sz="0" w:space="0" w:color="auto"/>
        <w:left w:val="none" w:sz="0" w:space="0" w:color="auto"/>
        <w:bottom w:val="none" w:sz="0" w:space="0" w:color="auto"/>
        <w:right w:val="none" w:sz="0" w:space="0" w:color="auto"/>
      </w:divBdr>
    </w:div>
    <w:div w:id="733700536">
      <w:bodyDiv w:val="1"/>
      <w:marLeft w:val="0"/>
      <w:marRight w:val="0"/>
      <w:marTop w:val="0"/>
      <w:marBottom w:val="0"/>
      <w:divBdr>
        <w:top w:val="none" w:sz="0" w:space="0" w:color="auto"/>
        <w:left w:val="none" w:sz="0" w:space="0" w:color="auto"/>
        <w:bottom w:val="none" w:sz="0" w:space="0" w:color="auto"/>
        <w:right w:val="none" w:sz="0" w:space="0" w:color="auto"/>
      </w:divBdr>
    </w:div>
    <w:div w:id="734814091">
      <w:bodyDiv w:val="1"/>
      <w:marLeft w:val="0"/>
      <w:marRight w:val="0"/>
      <w:marTop w:val="0"/>
      <w:marBottom w:val="0"/>
      <w:divBdr>
        <w:top w:val="none" w:sz="0" w:space="0" w:color="auto"/>
        <w:left w:val="none" w:sz="0" w:space="0" w:color="auto"/>
        <w:bottom w:val="none" w:sz="0" w:space="0" w:color="auto"/>
        <w:right w:val="none" w:sz="0" w:space="0" w:color="auto"/>
      </w:divBdr>
    </w:div>
    <w:div w:id="744229623">
      <w:bodyDiv w:val="1"/>
      <w:marLeft w:val="0"/>
      <w:marRight w:val="0"/>
      <w:marTop w:val="0"/>
      <w:marBottom w:val="0"/>
      <w:divBdr>
        <w:top w:val="none" w:sz="0" w:space="0" w:color="auto"/>
        <w:left w:val="none" w:sz="0" w:space="0" w:color="auto"/>
        <w:bottom w:val="none" w:sz="0" w:space="0" w:color="auto"/>
        <w:right w:val="none" w:sz="0" w:space="0" w:color="auto"/>
      </w:divBdr>
    </w:div>
    <w:div w:id="750544660">
      <w:bodyDiv w:val="1"/>
      <w:marLeft w:val="0"/>
      <w:marRight w:val="0"/>
      <w:marTop w:val="0"/>
      <w:marBottom w:val="0"/>
      <w:divBdr>
        <w:top w:val="none" w:sz="0" w:space="0" w:color="auto"/>
        <w:left w:val="none" w:sz="0" w:space="0" w:color="auto"/>
        <w:bottom w:val="none" w:sz="0" w:space="0" w:color="auto"/>
        <w:right w:val="none" w:sz="0" w:space="0" w:color="auto"/>
      </w:divBdr>
    </w:div>
    <w:div w:id="756902540">
      <w:bodyDiv w:val="1"/>
      <w:marLeft w:val="0"/>
      <w:marRight w:val="0"/>
      <w:marTop w:val="0"/>
      <w:marBottom w:val="0"/>
      <w:divBdr>
        <w:top w:val="none" w:sz="0" w:space="0" w:color="auto"/>
        <w:left w:val="none" w:sz="0" w:space="0" w:color="auto"/>
        <w:bottom w:val="none" w:sz="0" w:space="0" w:color="auto"/>
        <w:right w:val="none" w:sz="0" w:space="0" w:color="auto"/>
      </w:divBdr>
    </w:div>
    <w:div w:id="788819383">
      <w:bodyDiv w:val="1"/>
      <w:marLeft w:val="0"/>
      <w:marRight w:val="0"/>
      <w:marTop w:val="0"/>
      <w:marBottom w:val="0"/>
      <w:divBdr>
        <w:top w:val="none" w:sz="0" w:space="0" w:color="auto"/>
        <w:left w:val="none" w:sz="0" w:space="0" w:color="auto"/>
        <w:bottom w:val="none" w:sz="0" w:space="0" w:color="auto"/>
        <w:right w:val="none" w:sz="0" w:space="0" w:color="auto"/>
      </w:divBdr>
    </w:div>
    <w:div w:id="794906142">
      <w:bodyDiv w:val="1"/>
      <w:marLeft w:val="0"/>
      <w:marRight w:val="0"/>
      <w:marTop w:val="0"/>
      <w:marBottom w:val="0"/>
      <w:divBdr>
        <w:top w:val="none" w:sz="0" w:space="0" w:color="auto"/>
        <w:left w:val="none" w:sz="0" w:space="0" w:color="auto"/>
        <w:bottom w:val="none" w:sz="0" w:space="0" w:color="auto"/>
        <w:right w:val="none" w:sz="0" w:space="0" w:color="auto"/>
      </w:divBdr>
    </w:div>
    <w:div w:id="800072045">
      <w:bodyDiv w:val="1"/>
      <w:marLeft w:val="0"/>
      <w:marRight w:val="0"/>
      <w:marTop w:val="0"/>
      <w:marBottom w:val="0"/>
      <w:divBdr>
        <w:top w:val="none" w:sz="0" w:space="0" w:color="auto"/>
        <w:left w:val="none" w:sz="0" w:space="0" w:color="auto"/>
        <w:bottom w:val="none" w:sz="0" w:space="0" w:color="auto"/>
        <w:right w:val="none" w:sz="0" w:space="0" w:color="auto"/>
      </w:divBdr>
    </w:div>
    <w:div w:id="847672498">
      <w:bodyDiv w:val="1"/>
      <w:marLeft w:val="0"/>
      <w:marRight w:val="0"/>
      <w:marTop w:val="0"/>
      <w:marBottom w:val="0"/>
      <w:divBdr>
        <w:top w:val="none" w:sz="0" w:space="0" w:color="auto"/>
        <w:left w:val="none" w:sz="0" w:space="0" w:color="auto"/>
        <w:bottom w:val="none" w:sz="0" w:space="0" w:color="auto"/>
        <w:right w:val="none" w:sz="0" w:space="0" w:color="auto"/>
      </w:divBdr>
    </w:div>
    <w:div w:id="850800953">
      <w:bodyDiv w:val="1"/>
      <w:marLeft w:val="0"/>
      <w:marRight w:val="0"/>
      <w:marTop w:val="0"/>
      <w:marBottom w:val="0"/>
      <w:divBdr>
        <w:top w:val="none" w:sz="0" w:space="0" w:color="auto"/>
        <w:left w:val="none" w:sz="0" w:space="0" w:color="auto"/>
        <w:bottom w:val="none" w:sz="0" w:space="0" w:color="auto"/>
        <w:right w:val="none" w:sz="0" w:space="0" w:color="auto"/>
      </w:divBdr>
    </w:div>
    <w:div w:id="853420159">
      <w:bodyDiv w:val="1"/>
      <w:marLeft w:val="0"/>
      <w:marRight w:val="0"/>
      <w:marTop w:val="0"/>
      <w:marBottom w:val="0"/>
      <w:divBdr>
        <w:top w:val="none" w:sz="0" w:space="0" w:color="auto"/>
        <w:left w:val="none" w:sz="0" w:space="0" w:color="auto"/>
        <w:bottom w:val="none" w:sz="0" w:space="0" w:color="auto"/>
        <w:right w:val="none" w:sz="0" w:space="0" w:color="auto"/>
      </w:divBdr>
    </w:div>
    <w:div w:id="929243375">
      <w:bodyDiv w:val="1"/>
      <w:marLeft w:val="0"/>
      <w:marRight w:val="0"/>
      <w:marTop w:val="0"/>
      <w:marBottom w:val="0"/>
      <w:divBdr>
        <w:top w:val="none" w:sz="0" w:space="0" w:color="auto"/>
        <w:left w:val="none" w:sz="0" w:space="0" w:color="auto"/>
        <w:bottom w:val="none" w:sz="0" w:space="0" w:color="auto"/>
        <w:right w:val="none" w:sz="0" w:space="0" w:color="auto"/>
      </w:divBdr>
    </w:div>
    <w:div w:id="940458344">
      <w:bodyDiv w:val="1"/>
      <w:marLeft w:val="0"/>
      <w:marRight w:val="0"/>
      <w:marTop w:val="0"/>
      <w:marBottom w:val="0"/>
      <w:divBdr>
        <w:top w:val="none" w:sz="0" w:space="0" w:color="auto"/>
        <w:left w:val="none" w:sz="0" w:space="0" w:color="auto"/>
        <w:bottom w:val="none" w:sz="0" w:space="0" w:color="auto"/>
        <w:right w:val="none" w:sz="0" w:space="0" w:color="auto"/>
      </w:divBdr>
    </w:div>
    <w:div w:id="947734811">
      <w:bodyDiv w:val="1"/>
      <w:marLeft w:val="0"/>
      <w:marRight w:val="0"/>
      <w:marTop w:val="0"/>
      <w:marBottom w:val="0"/>
      <w:divBdr>
        <w:top w:val="none" w:sz="0" w:space="0" w:color="auto"/>
        <w:left w:val="none" w:sz="0" w:space="0" w:color="auto"/>
        <w:bottom w:val="none" w:sz="0" w:space="0" w:color="auto"/>
        <w:right w:val="none" w:sz="0" w:space="0" w:color="auto"/>
      </w:divBdr>
    </w:div>
    <w:div w:id="949555741">
      <w:bodyDiv w:val="1"/>
      <w:marLeft w:val="0"/>
      <w:marRight w:val="0"/>
      <w:marTop w:val="0"/>
      <w:marBottom w:val="0"/>
      <w:divBdr>
        <w:top w:val="none" w:sz="0" w:space="0" w:color="auto"/>
        <w:left w:val="none" w:sz="0" w:space="0" w:color="auto"/>
        <w:bottom w:val="none" w:sz="0" w:space="0" w:color="auto"/>
        <w:right w:val="none" w:sz="0" w:space="0" w:color="auto"/>
      </w:divBdr>
    </w:div>
    <w:div w:id="1005863443">
      <w:bodyDiv w:val="1"/>
      <w:marLeft w:val="0"/>
      <w:marRight w:val="0"/>
      <w:marTop w:val="0"/>
      <w:marBottom w:val="0"/>
      <w:divBdr>
        <w:top w:val="none" w:sz="0" w:space="0" w:color="auto"/>
        <w:left w:val="none" w:sz="0" w:space="0" w:color="auto"/>
        <w:bottom w:val="none" w:sz="0" w:space="0" w:color="auto"/>
        <w:right w:val="none" w:sz="0" w:space="0" w:color="auto"/>
      </w:divBdr>
    </w:div>
    <w:div w:id="1134055852">
      <w:bodyDiv w:val="1"/>
      <w:marLeft w:val="0"/>
      <w:marRight w:val="0"/>
      <w:marTop w:val="0"/>
      <w:marBottom w:val="0"/>
      <w:divBdr>
        <w:top w:val="none" w:sz="0" w:space="0" w:color="auto"/>
        <w:left w:val="none" w:sz="0" w:space="0" w:color="auto"/>
        <w:bottom w:val="none" w:sz="0" w:space="0" w:color="auto"/>
        <w:right w:val="none" w:sz="0" w:space="0" w:color="auto"/>
      </w:divBdr>
    </w:div>
    <w:div w:id="1168911618">
      <w:bodyDiv w:val="1"/>
      <w:marLeft w:val="0"/>
      <w:marRight w:val="0"/>
      <w:marTop w:val="0"/>
      <w:marBottom w:val="0"/>
      <w:divBdr>
        <w:top w:val="none" w:sz="0" w:space="0" w:color="auto"/>
        <w:left w:val="none" w:sz="0" w:space="0" w:color="auto"/>
        <w:bottom w:val="none" w:sz="0" w:space="0" w:color="auto"/>
        <w:right w:val="none" w:sz="0" w:space="0" w:color="auto"/>
      </w:divBdr>
    </w:div>
    <w:div w:id="1183398184">
      <w:bodyDiv w:val="1"/>
      <w:marLeft w:val="0"/>
      <w:marRight w:val="0"/>
      <w:marTop w:val="0"/>
      <w:marBottom w:val="0"/>
      <w:divBdr>
        <w:top w:val="none" w:sz="0" w:space="0" w:color="auto"/>
        <w:left w:val="none" w:sz="0" w:space="0" w:color="auto"/>
        <w:bottom w:val="none" w:sz="0" w:space="0" w:color="auto"/>
        <w:right w:val="none" w:sz="0" w:space="0" w:color="auto"/>
      </w:divBdr>
    </w:div>
    <w:div w:id="1191456217">
      <w:bodyDiv w:val="1"/>
      <w:marLeft w:val="0"/>
      <w:marRight w:val="0"/>
      <w:marTop w:val="0"/>
      <w:marBottom w:val="0"/>
      <w:divBdr>
        <w:top w:val="none" w:sz="0" w:space="0" w:color="auto"/>
        <w:left w:val="none" w:sz="0" w:space="0" w:color="auto"/>
        <w:bottom w:val="none" w:sz="0" w:space="0" w:color="auto"/>
        <w:right w:val="none" w:sz="0" w:space="0" w:color="auto"/>
      </w:divBdr>
    </w:div>
    <w:div w:id="1224020697">
      <w:bodyDiv w:val="1"/>
      <w:marLeft w:val="0"/>
      <w:marRight w:val="0"/>
      <w:marTop w:val="0"/>
      <w:marBottom w:val="0"/>
      <w:divBdr>
        <w:top w:val="none" w:sz="0" w:space="0" w:color="auto"/>
        <w:left w:val="none" w:sz="0" w:space="0" w:color="auto"/>
        <w:bottom w:val="none" w:sz="0" w:space="0" w:color="auto"/>
        <w:right w:val="none" w:sz="0" w:space="0" w:color="auto"/>
      </w:divBdr>
    </w:div>
    <w:div w:id="1250888275">
      <w:bodyDiv w:val="1"/>
      <w:marLeft w:val="0"/>
      <w:marRight w:val="0"/>
      <w:marTop w:val="0"/>
      <w:marBottom w:val="0"/>
      <w:divBdr>
        <w:top w:val="none" w:sz="0" w:space="0" w:color="auto"/>
        <w:left w:val="none" w:sz="0" w:space="0" w:color="auto"/>
        <w:bottom w:val="none" w:sz="0" w:space="0" w:color="auto"/>
        <w:right w:val="none" w:sz="0" w:space="0" w:color="auto"/>
      </w:divBdr>
    </w:div>
    <w:div w:id="1272780656">
      <w:bodyDiv w:val="1"/>
      <w:marLeft w:val="0"/>
      <w:marRight w:val="0"/>
      <w:marTop w:val="0"/>
      <w:marBottom w:val="0"/>
      <w:divBdr>
        <w:top w:val="none" w:sz="0" w:space="0" w:color="auto"/>
        <w:left w:val="none" w:sz="0" w:space="0" w:color="auto"/>
        <w:bottom w:val="none" w:sz="0" w:space="0" w:color="auto"/>
        <w:right w:val="none" w:sz="0" w:space="0" w:color="auto"/>
      </w:divBdr>
    </w:div>
    <w:div w:id="1286279760">
      <w:bodyDiv w:val="1"/>
      <w:marLeft w:val="0"/>
      <w:marRight w:val="0"/>
      <w:marTop w:val="0"/>
      <w:marBottom w:val="0"/>
      <w:divBdr>
        <w:top w:val="none" w:sz="0" w:space="0" w:color="auto"/>
        <w:left w:val="none" w:sz="0" w:space="0" w:color="auto"/>
        <w:bottom w:val="none" w:sz="0" w:space="0" w:color="auto"/>
        <w:right w:val="none" w:sz="0" w:space="0" w:color="auto"/>
      </w:divBdr>
    </w:div>
    <w:div w:id="1290893878">
      <w:bodyDiv w:val="1"/>
      <w:marLeft w:val="0"/>
      <w:marRight w:val="0"/>
      <w:marTop w:val="0"/>
      <w:marBottom w:val="0"/>
      <w:divBdr>
        <w:top w:val="none" w:sz="0" w:space="0" w:color="auto"/>
        <w:left w:val="none" w:sz="0" w:space="0" w:color="auto"/>
        <w:bottom w:val="none" w:sz="0" w:space="0" w:color="auto"/>
        <w:right w:val="none" w:sz="0" w:space="0" w:color="auto"/>
      </w:divBdr>
    </w:div>
    <w:div w:id="1397127797">
      <w:bodyDiv w:val="1"/>
      <w:marLeft w:val="0"/>
      <w:marRight w:val="0"/>
      <w:marTop w:val="0"/>
      <w:marBottom w:val="0"/>
      <w:divBdr>
        <w:top w:val="none" w:sz="0" w:space="0" w:color="auto"/>
        <w:left w:val="none" w:sz="0" w:space="0" w:color="auto"/>
        <w:bottom w:val="none" w:sz="0" w:space="0" w:color="auto"/>
        <w:right w:val="none" w:sz="0" w:space="0" w:color="auto"/>
      </w:divBdr>
    </w:div>
    <w:div w:id="1406418812">
      <w:bodyDiv w:val="1"/>
      <w:marLeft w:val="0"/>
      <w:marRight w:val="0"/>
      <w:marTop w:val="0"/>
      <w:marBottom w:val="0"/>
      <w:divBdr>
        <w:top w:val="none" w:sz="0" w:space="0" w:color="auto"/>
        <w:left w:val="none" w:sz="0" w:space="0" w:color="auto"/>
        <w:bottom w:val="none" w:sz="0" w:space="0" w:color="auto"/>
        <w:right w:val="none" w:sz="0" w:space="0" w:color="auto"/>
      </w:divBdr>
      <w:divsChild>
        <w:div w:id="1468836">
          <w:marLeft w:val="547"/>
          <w:marRight w:val="0"/>
          <w:marTop w:val="86"/>
          <w:marBottom w:val="0"/>
          <w:divBdr>
            <w:top w:val="none" w:sz="0" w:space="0" w:color="auto"/>
            <w:left w:val="none" w:sz="0" w:space="0" w:color="auto"/>
            <w:bottom w:val="none" w:sz="0" w:space="0" w:color="auto"/>
            <w:right w:val="none" w:sz="0" w:space="0" w:color="auto"/>
          </w:divBdr>
        </w:div>
        <w:div w:id="86318195">
          <w:marLeft w:val="547"/>
          <w:marRight w:val="0"/>
          <w:marTop w:val="86"/>
          <w:marBottom w:val="0"/>
          <w:divBdr>
            <w:top w:val="none" w:sz="0" w:space="0" w:color="auto"/>
            <w:left w:val="none" w:sz="0" w:space="0" w:color="auto"/>
            <w:bottom w:val="none" w:sz="0" w:space="0" w:color="auto"/>
            <w:right w:val="none" w:sz="0" w:space="0" w:color="auto"/>
          </w:divBdr>
        </w:div>
        <w:div w:id="118230770">
          <w:marLeft w:val="547"/>
          <w:marRight w:val="0"/>
          <w:marTop w:val="86"/>
          <w:marBottom w:val="0"/>
          <w:divBdr>
            <w:top w:val="none" w:sz="0" w:space="0" w:color="auto"/>
            <w:left w:val="none" w:sz="0" w:space="0" w:color="auto"/>
            <w:bottom w:val="none" w:sz="0" w:space="0" w:color="auto"/>
            <w:right w:val="none" w:sz="0" w:space="0" w:color="auto"/>
          </w:divBdr>
        </w:div>
        <w:div w:id="130371857">
          <w:marLeft w:val="547"/>
          <w:marRight w:val="0"/>
          <w:marTop w:val="86"/>
          <w:marBottom w:val="0"/>
          <w:divBdr>
            <w:top w:val="none" w:sz="0" w:space="0" w:color="auto"/>
            <w:left w:val="none" w:sz="0" w:space="0" w:color="auto"/>
            <w:bottom w:val="none" w:sz="0" w:space="0" w:color="auto"/>
            <w:right w:val="none" w:sz="0" w:space="0" w:color="auto"/>
          </w:divBdr>
        </w:div>
        <w:div w:id="660088515">
          <w:marLeft w:val="547"/>
          <w:marRight w:val="0"/>
          <w:marTop w:val="86"/>
          <w:marBottom w:val="0"/>
          <w:divBdr>
            <w:top w:val="none" w:sz="0" w:space="0" w:color="auto"/>
            <w:left w:val="none" w:sz="0" w:space="0" w:color="auto"/>
            <w:bottom w:val="none" w:sz="0" w:space="0" w:color="auto"/>
            <w:right w:val="none" w:sz="0" w:space="0" w:color="auto"/>
          </w:divBdr>
        </w:div>
        <w:div w:id="1341618462">
          <w:marLeft w:val="547"/>
          <w:marRight w:val="0"/>
          <w:marTop w:val="86"/>
          <w:marBottom w:val="0"/>
          <w:divBdr>
            <w:top w:val="none" w:sz="0" w:space="0" w:color="auto"/>
            <w:left w:val="none" w:sz="0" w:space="0" w:color="auto"/>
            <w:bottom w:val="none" w:sz="0" w:space="0" w:color="auto"/>
            <w:right w:val="none" w:sz="0" w:space="0" w:color="auto"/>
          </w:divBdr>
        </w:div>
        <w:div w:id="1712072635">
          <w:marLeft w:val="547"/>
          <w:marRight w:val="0"/>
          <w:marTop w:val="86"/>
          <w:marBottom w:val="0"/>
          <w:divBdr>
            <w:top w:val="none" w:sz="0" w:space="0" w:color="auto"/>
            <w:left w:val="none" w:sz="0" w:space="0" w:color="auto"/>
            <w:bottom w:val="none" w:sz="0" w:space="0" w:color="auto"/>
            <w:right w:val="none" w:sz="0" w:space="0" w:color="auto"/>
          </w:divBdr>
        </w:div>
        <w:div w:id="1771857330">
          <w:marLeft w:val="547"/>
          <w:marRight w:val="0"/>
          <w:marTop w:val="86"/>
          <w:marBottom w:val="0"/>
          <w:divBdr>
            <w:top w:val="none" w:sz="0" w:space="0" w:color="auto"/>
            <w:left w:val="none" w:sz="0" w:space="0" w:color="auto"/>
            <w:bottom w:val="none" w:sz="0" w:space="0" w:color="auto"/>
            <w:right w:val="none" w:sz="0" w:space="0" w:color="auto"/>
          </w:divBdr>
        </w:div>
        <w:div w:id="1800224214">
          <w:marLeft w:val="547"/>
          <w:marRight w:val="0"/>
          <w:marTop w:val="86"/>
          <w:marBottom w:val="0"/>
          <w:divBdr>
            <w:top w:val="none" w:sz="0" w:space="0" w:color="auto"/>
            <w:left w:val="none" w:sz="0" w:space="0" w:color="auto"/>
            <w:bottom w:val="none" w:sz="0" w:space="0" w:color="auto"/>
            <w:right w:val="none" w:sz="0" w:space="0" w:color="auto"/>
          </w:divBdr>
        </w:div>
        <w:div w:id="1945575096">
          <w:marLeft w:val="547"/>
          <w:marRight w:val="0"/>
          <w:marTop w:val="86"/>
          <w:marBottom w:val="0"/>
          <w:divBdr>
            <w:top w:val="none" w:sz="0" w:space="0" w:color="auto"/>
            <w:left w:val="none" w:sz="0" w:space="0" w:color="auto"/>
            <w:bottom w:val="none" w:sz="0" w:space="0" w:color="auto"/>
            <w:right w:val="none" w:sz="0" w:space="0" w:color="auto"/>
          </w:divBdr>
        </w:div>
        <w:div w:id="2017883175">
          <w:marLeft w:val="547"/>
          <w:marRight w:val="0"/>
          <w:marTop w:val="86"/>
          <w:marBottom w:val="0"/>
          <w:divBdr>
            <w:top w:val="none" w:sz="0" w:space="0" w:color="auto"/>
            <w:left w:val="none" w:sz="0" w:space="0" w:color="auto"/>
            <w:bottom w:val="none" w:sz="0" w:space="0" w:color="auto"/>
            <w:right w:val="none" w:sz="0" w:space="0" w:color="auto"/>
          </w:divBdr>
        </w:div>
      </w:divsChild>
    </w:div>
    <w:div w:id="1414818870">
      <w:bodyDiv w:val="1"/>
      <w:marLeft w:val="0"/>
      <w:marRight w:val="0"/>
      <w:marTop w:val="0"/>
      <w:marBottom w:val="0"/>
      <w:divBdr>
        <w:top w:val="none" w:sz="0" w:space="0" w:color="auto"/>
        <w:left w:val="none" w:sz="0" w:space="0" w:color="auto"/>
        <w:bottom w:val="none" w:sz="0" w:space="0" w:color="auto"/>
        <w:right w:val="none" w:sz="0" w:space="0" w:color="auto"/>
      </w:divBdr>
    </w:div>
    <w:div w:id="1425999858">
      <w:bodyDiv w:val="1"/>
      <w:marLeft w:val="0"/>
      <w:marRight w:val="0"/>
      <w:marTop w:val="0"/>
      <w:marBottom w:val="0"/>
      <w:divBdr>
        <w:top w:val="none" w:sz="0" w:space="0" w:color="auto"/>
        <w:left w:val="none" w:sz="0" w:space="0" w:color="auto"/>
        <w:bottom w:val="none" w:sz="0" w:space="0" w:color="auto"/>
        <w:right w:val="none" w:sz="0" w:space="0" w:color="auto"/>
      </w:divBdr>
    </w:div>
    <w:div w:id="1458841359">
      <w:bodyDiv w:val="1"/>
      <w:marLeft w:val="0"/>
      <w:marRight w:val="0"/>
      <w:marTop w:val="0"/>
      <w:marBottom w:val="0"/>
      <w:divBdr>
        <w:top w:val="none" w:sz="0" w:space="0" w:color="auto"/>
        <w:left w:val="none" w:sz="0" w:space="0" w:color="auto"/>
        <w:bottom w:val="none" w:sz="0" w:space="0" w:color="auto"/>
        <w:right w:val="none" w:sz="0" w:space="0" w:color="auto"/>
      </w:divBdr>
    </w:div>
    <w:div w:id="1493527536">
      <w:bodyDiv w:val="1"/>
      <w:marLeft w:val="0"/>
      <w:marRight w:val="0"/>
      <w:marTop w:val="0"/>
      <w:marBottom w:val="0"/>
      <w:divBdr>
        <w:top w:val="none" w:sz="0" w:space="0" w:color="auto"/>
        <w:left w:val="none" w:sz="0" w:space="0" w:color="auto"/>
        <w:bottom w:val="none" w:sz="0" w:space="0" w:color="auto"/>
        <w:right w:val="none" w:sz="0" w:space="0" w:color="auto"/>
      </w:divBdr>
    </w:div>
    <w:div w:id="1514419064">
      <w:bodyDiv w:val="1"/>
      <w:marLeft w:val="0"/>
      <w:marRight w:val="0"/>
      <w:marTop w:val="0"/>
      <w:marBottom w:val="0"/>
      <w:divBdr>
        <w:top w:val="none" w:sz="0" w:space="0" w:color="auto"/>
        <w:left w:val="none" w:sz="0" w:space="0" w:color="auto"/>
        <w:bottom w:val="none" w:sz="0" w:space="0" w:color="auto"/>
        <w:right w:val="none" w:sz="0" w:space="0" w:color="auto"/>
      </w:divBdr>
    </w:div>
    <w:div w:id="1514687316">
      <w:bodyDiv w:val="1"/>
      <w:marLeft w:val="0"/>
      <w:marRight w:val="0"/>
      <w:marTop w:val="0"/>
      <w:marBottom w:val="0"/>
      <w:divBdr>
        <w:top w:val="none" w:sz="0" w:space="0" w:color="auto"/>
        <w:left w:val="none" w:sz="0" w:space="0" w:color="auto"/>
        <w:bottom w:val="none" w:sz="0" w:space="0" w:color="auto"/>
        <w:right w:val="none" w:sz="0" w:space="0" w:color="auto"/>
      </w:divBdr>
    </w:div>
    <w:div w:id="1520662758">
      <w:bodyDiv w:val="1"/>
      <w:marLeft w:val="0"/>
      <w:marRight w:val="0"/>
      <w:marTop w:val="0"/>
      <w:marBottom w:val="0"/>
      <w:divBdr>
        <w:top w:val="none" w:sz="0" w:space="0" w:color="auto"/>
        <w:left w:val="none" w:sz="0" w:space="0" w:color="auto"/>
        <w:bottom w:val="none" w:sz="0" w:space="0" w:color="auto"/>
        <w:right w:val="none" w:sz="0" w:space="0" w:color="auto"/>
      </w:divBdr>
    </w:div>
    <w:div w:id="1529099422">
      <w:bodyDiv w:val="1"/>
      <w:marLeft w:val="0"/>
      <w:marRight w:val="0"/>
      <w:marTop w:val="0"/>
      <w:marBottom w:val="0"/>
      <w:divBdr>
        <w:top w:val="none" w:sz="0" w:space="0" w:color="auto"/>
        <w:left w:val="none" w:sz="0" w:space="0" w:color="auto"/>
        <w:bottom w:val="none" w:sz="0" w:space="0" w:color="auto"/>
        <w:right w:val="none" w:sz="0" w:space="0" w:color="auto"/>
      </w:divBdr>
    </w:div>
    <w:div w:id="1539391501">
      <w:bodyDiv w:val="1"/>
      <w:marLeft w:val="0"/>
      <w:marRight w:val="0"/>
      <w:marTop w:val="0"/>
      <w:marBottom w:val="0"/>
      <w:divBdr>
        <w:top w:val="none" w:sz="0" w:space="0" w:color="auto"/>
        <w:left w:val="none" w:sz="0" w:space="0" w:color="auto"/>
        <w:bottom w:val="none" w:sz="0" w:space="0" w:color="auto"/>
        <w:right w:val="none" w:sz="0" w:space="0" w:color="auto"/>
      </w:divBdr>
    </w:div>
    <w:div w:id="1550994416">
      <w:bodyDiv w:val="1"/>
      <w:marLeft w:val="0"/>
      <w:marRight w:val="0"/>
      <w:marTop w:val="0"/>
      <w:marBottom w:val="0"/>
      <w:divBdr>
        <w:top w:val="none" w:sz="0" w:space="0" w:color="auto"/>
        <w:left w:val="none" w:sz="0" w:space="0" w:color="auto"/>
        <w:bottom w:val="none" w:sz="0" w:space="0" w:color="auto"/>
        <w:right w:val="none" w:sz="0" w:space="0" w:color="auto"/>
      </w:divBdr>
      <w:divsChild>
        <w:div w:id="1752040856">
          <w:marLeft w:val="0"/>
          <w:marRight w:val="0"/>
          <w:marTop w:val="0"/>
          <w:marBottom w:val="0"/>
          <w:divBdr>
            <w:top w:val="none" w:sz="0" w:space="0" w:color="auto"/>
            <w:left w:val="none" w:sz="0" w:space="0" w:color="auto"/>
            <w:bottom w:val="none" w:sz="0" w:space="0" w:color="auto"/>
            <w:right w:val="none" w:sz="0" w:space="0" w:color="auto"/>
          </w:divBdr>
          <w:divsChild>
            <w:div w:id="284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47924">
      <w:bodyDiv w:val="1"/>
      <w:marLeft w:val="0"/>
      <w:marRight w:val="0"/>
      <w:marTop w:val="0"/>
      <w:marBottom w:val="0"/>
      <w:divBdr>
        <w:top w:val="none" w:sz="0" w:space="0" w:color="auto"/>
        <w:left w:val="none" w:sz="0" w:space="0" w:color="auto"/>
        <w:bottom w:val="none" w:sz="0" w:space="0" w:color="auto"/>
        <w:right w:val="none" w:sz="0" w:space="0" w:color="auto"/>
      </w:divBdr>
    </w:div>
    <w:div w:id="1644650310">
      <w:bodyDiv w:val="1"/>
      <w:marLeft w:val="0"/>
      <w:marRight w:val="0"/>
      <w:marTop w:val="0"/>
      <w:marBottom w:val="0"/>
      <w:divBdr>
        <w:top w:val="none" w:sz="0" w:space="0" w:color="auto"/>
        <w:left w:val="none" w:sz="0" w:space="0" w:color="auto"/>
        <w:bottom w:val="none" w:sz="0" w:space="0" w:color="auto"/>
        <w:right w:val="none" w:sz="0" w:space="0" w:color="auto"/>
      </w:divBdr>
    </w:div>
    <w:div w:id="1679959446">
      <w:bodyDiv w:val="1"/>
      <w:marLeft w:val="0"/>
      <w:marRight w:val="0"/>
      <w:marTop w:val="0"/>
      <w:marBottom w:val="0"/>
      <w:divBdr>
        <w:top w:val="none" w:sz="0" w:space="0" w:color="auto"/>
        <w:left w:val="none" w:sz="0" w:space="0" w:color="auto"/>
        <w:bottom w:val="none" w:sz="0" w:space="0" w:color="auto"/>
        <w:right w:val="none" w:sz="0" w:space="0" w:color="auto"/>
      </w:divBdr>
    </w:div>
    <w:div w:id="1711490914">
      <w:bodyDiv w:val="1"/>
      <w:marLeft w:val="0"/>
      <w:marRight w:val="0"/>
      <w:marTop w:val="0"/>
      <w:marBottom w:val="0"/>
      <w:divBdr>
        <w:top w:val="none" w:sz="0" w:space="0" w:color="auto"/>
        <w:left w:val="none" w:sz="0" w:space="0" w:color="auto"/>
        <w:bottom w:val="none" w:sz="0" w:space="0" w:color="auto"/>
        <w:right w:val="none" w:sz="0" w:space="0" w:color="auto"/>
      </w:divBdr>
    </w:div>
    <w:div w:id="1769228436">
      <w:bodyDiv w:val="1"/>
      <w:marLeft w:val="0"/>
      <w:marRight w:val="0"/>
      <w:marTop w:val="0"/>
      <w:marBottom w:val="0"/>
      <w:divBdr>
        <w:top w:val="none" w:sz="0" w:space="0" w:color="auto"/>
        <w:left w:val="none" w:sz="0" w:space="0" w:color="auto"/>
        <w:bottom w:val="none" w:sz="0" w:space="0" w:color="auto"/>
        <w:right w:val="none" w:sz="0" w:space="0" w:color="auto"/>
      </w:divBdr>
    </w:div>
    <w:div w:id="1784960667">
      <w:bodyDiv w:val="1"/>
      <w:marLeft w:val="0"/>
      <w:marRight w:val="0"/>
      <w:marTop w:val="0"/>
      <w:marBottom w:val="0"/>
      <w:divBdr>
        <w:top w:val="none" w:sz="0" w:space="0" w:color="auto"/>
        <w:left w:val="none" w:sz="0" w:space="0" w:color="auto"/>
        <w:bottom w:val="none" w:sz="0" w:space="0" w:color="auto"/>
        <w:right w:val="none" w:sz="0" w:space="0" w:color="auto"/>
      </w:divBdr>
    </w:div>
    <w:div w:id="1837458163">
      <w:bodyDiv w:val="1"/>
      <w:marLeft w:val="0"/>
      <w:marRight w:val="0"/>
      <w:marTop w:val="0"/>
      <w:marBottom w:val="0"/>
      <w:divBdr>
        <w:top w:val="none" w:sz="0" w:space="0" w:color="auto"/>
        <w:left w:val="none" w:sz="0" w:space="0" w:color="auto"/>
        <w:bottom w:val="none" w:sz="0" w:space="0" w:color="auto"/>
        <w:right w:val="none" w:sz="0" w:space="0" w:color="auto"/>
      </w:divBdr>
    </w:div>
    <w:div w:id="1848863910">
      <w:bodyDiv w:val="1"/>
      <w:marLeft w:val="0"/>
      <w:marRight w:val="0"/>
      <w:marTop w:val="0"/>
      <w:marBottom w:val="0"/>
      <w:divBdr>
        <w:top w:val="none" w:sz="0" w:space="0" w:color="auto"/>
        <w:left w:val="none" w:sz="0" w:space="0" w:color="auto"/>
        <w:bottom w:val="none" w:sz="0" w:space="0" w:color="auto"/>
        <w:right w:val="none" w:sz="0" w:space="0" w:color="auto"/>
      </w:divBdr>
    </w:div>
    <w:div w:id="1868445875">
      <w:bodyDiv w:val="1"/>
      <w:marLeft w:val="0"/>
      <w:marRight w:val="0"/>
      <w:marTop w:val="0"/>
      <w:marBottom w:val="0"/>
      <w:divBdr>
        <w:top w:val="none" w:sz="0" w:space="0" w:color="auto"/>
        <w:left w:val="none" w:sz="0" w:space="0" w:color="auto"/>
        <w:bottom w:val="none" w:sz="0" w:space="0" w:color="auto"/>
        <w:right w:val="none" w:sz="0" w:space="0" w:color="auto"/>
      </w:divBdr>
    </w:div>
    <w:div w:id="1896812446">
      <w:bodyDiv w:val="1"/>
      <w:marLeft w:val="0"/>
      <w:marRight w:val="0"/>
      <w:marTop w:val="0"/>
      <w:marBottom w:val="0"/>
      <w:divBdr>
        <w:top w:val="none" w:sz="0" w:space="0" w:color="auto"/>
        <w:left w:val="none" w:sz="0" w:space="0" w:color="auto"/>
        <w:bottom w:val="none" w:sz="0" w:space="0" w:color="auto"/>
        <w:right w:val="none" w:sz="0" w:space="0" w:color="auto"/>
      </w:divBdr>
    </w:div>
    <w:div w:id="1915427584">
      <w:bodyDiv w:val="1"/>
      <w:marLeft w:val="0"/>
      <w:marRight w:val="0"/>
      <w:marTop w:val="0"/>
      <w:marBottom w:val="0"/>
      <w:divBdr>
        <w:top w:val="none" w:sz="0" w:space="0" w:color="auto"/>
        <w:left w:val="none" w:sz="0" w:space="0" w:color="auto"/>
        <w:bottom w:val="none" w:sz="0" w:space="0" w:color="auto"/>
        <w:right w:val="none" w:sz="0" w:space="0" w:color="auto"/>
      </w:divBdr>
    </w:div>
    <w:div w:id="1929533667">
      <w:bodyDiv w:val="1"/>
      <w:marLeft w:val="0"/>
      <w:marRight w:val="0"/>
      <w:marTop w:val="0"/>
      <w:marBottom w:val="0"/>
      <w:divBdr>
        <w:top w:val="none" w:sz="0" w:space="0" w:color="auto"/>
        <w:left w:val="none" w:sz="0" w:space="0" w:color="auto"/>
        <w:bottom w:val="none" w:sz="0" w:space="0" w:color="auto"/>
        <w:right w:val="none" w:sz="0" w:space="0" w:color="auto"/>
      </w:divBdr>
    </w:div>
    <w:div w:id="1941451404">
      <w:bodyDiv w:val="1"/>
      <w:marLeft w:val="0"/>
      <w:marRight w:val="0"/>
      <w:marTop w:val="0"/>
      <w:marBottom w:val="0"/>
      <w:divBdr>
        <w:top w:val="none" w:sz="0" w:space="0" w:color="auto"/>
        <w:left w:val="none" w:sz="0" w:space="0" w:color="auto"/>
        <w:bottom w:val="none" w:sz="0" w:space="0" w:color="auto"/>
        <w:right w:val="none" w:sz="0" w:space="0" w:color="auto"/>
      </w:divBdr>
    </w:div>
    <w:div w:id="1967462865">
      <w:bodyDiv w:val="1"/>
      <w:marLeft w:val="0"/>
      <w:marRight w:val="0"/>
      <w:marTop w:val="0"/>
      <w:marBottom w:val="0"/>
      <w:divBdr>
        <w:top w:val="none" w:sz="0" w:space="0" w:color="auto"/>
        <w:left w:val="none" w:sz="0" w:space="0" w:color="auto"/>
        <w:bottom w:val="none" w:sz="0" w:space="0" w:color="auto"/>
        <w:right w:val="none" w:sz="0" w:space="0" w:color="auto"/>
      </w:divBdr>
    </w:div>
    <w:div w:id="1995640126">
      <w:bodyDiv w:val="1"/>
      <w:marLeft w:val="0"/>
      <w:marRight w:val="0"/>
      <w:marTop w:val="0"/>
      <w:marBottom w:val="0"/>
      <w:divBdr>
        <w:top w:val="none" w:sz="0" w:space="0" w:color="auto"/>
        <w:left w:val="none" w:sz="0" w:space="0" w:color="auto"/>
        <w:bottom w:val="none" w:sz="0" w:space="0" w:color="auto"/>
        <w:right w:val="none" w:sz="0" w:space="0" w:color="auto"/>
      </w:divBdr>
    </w:div>
    <w:div w:id="2000038493">
      <w:bodyDiv w:val="1"/>
      <w:marLeft w:val="0"/>
      <w:marRight w:val="0"/>
      <w:marTop w:val="0"/>
      <w:marBottom w:val="0"/>
      <w:divBdr>
        <w:top w:val="none" w:sz="0" w:space="0" w:color="auto"/>
        <w:left w:val="none" w:sz="0" w:space="0" w:color="auto"/>
        <w:bottom w:val="none" w:sz="0" w:space="0" w:color="auto"/>
        <w:right w:val="none" w:sz="0" w:space="0" w:color="auto"/>
      </w:divBdr>
    </w:div>
    <w:div w:id="2000845510">
      <w:bodyDiv w:val="1"/>
      <w:marLeft w:val="0"/>
      <w:marRight w:val="0"/>
      <w:marTop w:val="0"/>
      <w:marBottom w:val="0"/>
      <w:divBdr>
        <w:top w:val="none" w:sz="0" w:space="0" w:color="auto"/>
        <w:left w:val="none" w:sz="0" w:space="0" w:color="auto"/>
        <w:bottom w:val="none" w:sz="0" w:space="0" w:color="auto"/>
        <w:right w:val="none" w:sz="0" w:space="0" w:color="auto"/>
      </w:divBdr>
    </w:div>
    <w:div w:id="2017076340">
      <w:bodyDiv w:val="1"/>
      <w:marLeft w:val="0"/>
      <w:marRight w:val="0"/>
      <w:marTop w:val="0"/>
      <w:marBottom w:val="0"/>
      <w:divBdr>
        <w:top w:val="none" w:sz="0" w:space="0" w:color="auto"/>
        <w:left w:val="none" w:sz="0" w:space="0" w:color="auto"/>
        <w:bottom w:val="none" w:sz="0" w:space="0" w:color="auto"/>
        <w:right w:val="none" w:sz="0" w:space="0" w:color="auto"/>
      </w:divBdr>
    </w:div>
    <w:div w:id="2068382778">
      <w:bodyDiv w:val="1"/>
      <w:marLeft w:val="0"/>
      <w:marRight w:val="0"/>
      <w:marTop w:val="0"/>
      <w:marBottom w:val="0"/>
      <w:divBdr>
        <w:top w:val="none" w:sz="0" w:space="0" w:color="auto"/>
        <w:left w:val="none" w:sz="0" w:space="0" w:color="auto"/>
        <w:bottom w:val="none" w:sz="0" w:space="0" w:color="auto"/>
        <w:right w:val="none" w:sz="0" w:space="0" w:color="auto"/>
      </w:divBdr>
    </w:div>
    <w:div w:id="2086996040">
      <w:bodyDiv w:val="1"/>
      <w:marLeft w:val="0"/>
      <w:marRight w:val="0"/>
      <w:marTop w:val="0"/>
      <w:marBottom w:val="0"/>
      <w:divBdr>
        <w:top w:val="none" w:sz="0" w:space="0" w:color="auto"/>
        <w:left w:val="none" w:sz="0" w:space="0" w:color="auto"/>
        <w:bottom w:val="none" w:sz="0" w:space="0" w:color="auto"/>
        <w:right w:val="none" w:sz="0" w:space="0" w:color="auto"/>
      </w:divBdr>
    </w:div>
    <w:div w:id="2092966121">
      <w:bodyDiv w:val="1"/>
      <w:marLeft w:val="0"/>
      <w:marRight w:val="0"/>
      <w:marTop w:val="0"/>
      <w:marBottom w:val="0"/>
      <w:divBdr>
        <w:top w:val="none" w:sz="0" w:space="0" w:color="auto"/>
        <w:left w:val="none" w:sz="0" w:space="0" w:color="auto"/>
        <w:bottom w:val="none" w:sz="0" w:space="0" w:color="auto"/>
        <w:right w:val="none" w:sz="0" w:space="0" w:color="auto"/>
      </w:divBdr>
    </w:div>
    <w:div w:id="2109544449">
      <w:bodyDiv w:val="1"/>
      <w:marLeft w:val="0"/>
      <w:marRight w:val="0"/>
      <w:marTop w:val="0"/>
      <w:marBottom w:val="0"/>
      <w:divBdr>
        <w:top w:val="none" w:sz="0" w:space="0" w:color="auto"/>
        <w:left w:val="none" w:sz="0" w:space="0" w:color="auto"/>
        <w:bottom w:val="none" w:sz="0" w:space="0" w:color="auto"/>
        <w:right w:val="none" w:sz="0" w:space="0" w:color="auto"/>
      </w:divBdr>
    </w:div>
    <w:div w:id="2112043860">
      <w:bodyDiv w:val="1"/>
      <w:marLeft w:val="0"/>
      <w:marRight w:val="0"/>
      <w:marTop w:val="0"/>
      <w:marBottom w:val="0"/>
      <w:divBdr>
        <w:top w:val="none" w:sz="0" w:space="0" w:color="auto"/>
        <w:left w:val="none" w:sz="0" w:space="0" w:color="auto"/>
        <w:bottom w:val="none" w:sz="0" w:space="0" w:color="auto"/>
        <w:right w:val="none" w:sz="0" w:space="0" w:color="auto"/>
      </w:divBdr>
    </w:div>
    <w:div w:id="213668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2808F-E815-4D22-AB20-DEA3A52E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7</Pages>
  <Words>1853</Words>
  <Characters>10938</Characters>
  <Application>Microsoft Office Word</Application>
  <DocSecurity>0</DocSecurity>
  <Lines>91</Lines>
  <Paragraphs>25</Paragraphs>
  <ScaleCrop>false</ScaleCrop>
  <HeadingPairs>
    <vt:vector size="4" baseType="variant">
      <vt:variant>
        <vt:lpstr>Název</vt:lpstr>
      </vt:variant>
      <vt:variant>
        <vt:i4>1</vt:i4>
      </vt:variant>
      <vt:variant>
        <vt:lpstr>Nadpisy</vt:lpstr>
      </vt:variant>
      <vt:variant>
        <vt:i4>3</vt:i4>
      </vt:variant>
    </vt:vector>
  </HeadingPairs>
  <TitlesOfParts>
    <vt:vector size="4" baseType="lpstr">
      <vt:lpstr/>
      <vt:lpstr>Usnášeníschopnost</vt:lpstr>
      <vt:lpstr>Volba předsedajícího a ověřovatele</vt:lpstr>
      <vt:lpstr>Opětovné hodnocení žádostí o podporu předložených do 15.výzvy MAS Horní Pomoraví</vt:lpstr>
    </vt:vector>
  </TitlesOfParts>
  <Company>MAS Horní Pomoraví o.p.s.</Company>
  <LinksUpToDate>false</LinksUpToDate>
  <CharactersWithSpaces>12766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dc:creator>
  <cp:keywords/>
  <dc:description/>
  <cp:lastModifiedBy>Karel</cp:lastModifiedBy>
  <cp:revision>6</cp:revision>
  <cp:lastPrinted>2019-10-17T12:17:00Z</cp:lastPrinted>
  <dcterms:created xsi:type="dcterms:W3CDTF">2020-03-22T08:06:00Z</dcterms:created>
  <dcterms:modified xsi:type="dcterms:W3CDTF">2020-03-31T10:25:00Z</dcterms:modified>
</cp:coreProperties>
</file>